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B9C81" w14:textId="02E9A4BC" w:rsidR="002217DD" w:rsidRDefault="007E31AE" w:rsidP="00722014">
      <w:pPr>
        <w:tabs>
          <w:tab w:val="right" w:pos="9638"/>
        </w:tabs>
        <w:jc w:val="both"/>
        <w:rPr>
          <w:rFonts w:asciiTheme="minorHAnsi" w:hAnsiTheme="minorHAnsi" w:cstheme="minorHAnsi"/>
          <w:lang w:val="it-IT"/>
        </w:rPr>
      </w:pPr>
      <w:r w:rsidRPr="004C7D6A">
        <w:rPr>
          <w:rFonts w:asciiTheme="minorHAnsi" w:hAnsiTheme="minorHAnsi" w:cstheme="minorHAnsi"/>
          <w:lang w:val="it-IT"/>
        </w:rPr>
        <w:t>Affacciata sulla Baia di Citara, l'Hotel Villa Teresa 3*S sorge nel sud di Ischia, a soli 10 minuti dal centro di Forio, e offre vist</w:t>
      </w:r>
      <w:r w:rsidR="004C7D6A" w:rsidRPr="004C7D6A">
        <w:rPr>
          <w:rFonts w:asciiTheme="minorHAnsi" w:hAnsiTheme="minorHAnsi" w:cstheme="minorHAnsi"/>
          <w:lang w:val="it-IT"/>
        </w:rPr>
        <w:t>a</w:t>
      </w:r>
      <w:r w:rsidRPr="004C7D6A">
        <w:rPr>
          <w:rFonts w:asciiTheme="minorHAnsi" w:hAnsiTheme="minorHAnsi" w:cstheme="minorHAnsi"/>
          <w:lang w:val="it-IT"/>
        </w:rPr>
        <w:t xml:space="preserve"> sul mare dalla sua piscina all'aperto. L'Hotel dispone di un centro benessere termale: le piscine interne ed esterne sono riempite giornalmente con le acque termali sotterranee di Ischia. La baia di Citara ricchissima di sorgenti di acque termali dalle innumerevoli virtù terapeutiche, gode di una fortunata collocazione geografica che assicura condizioni climatiche ed ambientali ideali per ritemprare il corpo e lo spirito. In questo contesto si colloca il nuovissimo centro Spa “Venus" e le sue terme con un ambiente raffinato e il personale specializzato nel vostro benessere. Il ristorante propone ogni giorno un ampia scelta con </w:t>
      </w:r>
      <w:r w:rsidR="00604B13">
        <w:rPr>
          <w:rFonts w:asciiTheme="minorHAnsi" w:hAnsiTheme="minorHAnsi" w:cstheme="minorHAnsi"/>
          <w:lang w:val="it-IT"/>
        </w:rPr>
        <w:t>tre</w:t>
      </w:r>
      <w:r w:rsidRPr="004C7D6A">
        <w:rPr>
          <w:rFonts w:asciiTheme="minorHAnsi" w:hAnsiTheme="minorHAnsi" w:cstheme="minorHAnsi"/>
          <w:lang w:val="it-IT"/>
        </w:rPr>
        <w:t xml:space="preserve"> primi piatti e </w:t>
      </w:r>
      <w:r w:rsidR="00604B13">
        <w:rPr>
          <w:rFonts w:asciiTheme="minorHAnsi" w:hAnsiTheme="minorHAnsi" w:cstheme="minorHAnsi"/>
          <w:lang w:val="it-IT"/>
        </w:rPr>
        <w:t>tre</w:t>
      </w:r>
      <w:r w:rsidRPr="004C7D6A">
        <w:rPr>
          <w:rFonts w:asciiTheme="minorHAnsi" w:hAnsiTheme="minorHAnsi" w:cstheme="minorHAnsi"/>
          <w:lang w:val="it-IT"/>
        </w:rPr>
        <w:t xml:space="preserve"> secondi piatti in aggiunta ad un sontuoso buffet di verdure ed insalate provenienti dall'orto curato personalmente dal nostro chef Raffaele per dare quel tocco in piu’ con le spezie della nostra terra. Villa Teresa Terme dispone di camere arredate con gusto, dai pavimenti in colorate piastrelle vietresi al bianco delle pareti unito al caldo degli arredi rendono il loro ambiente mediterraneo e familiare allo stesso tempo. Tutte </w:t>
      </w:r>
      <w:r w:rsidR="004C7D6A" w:rsidRPr="004C7D6A">
        <w:rPr>
          <w:rFonts w:asciiTheme="minorHAnsi" w:hAnsiTheme="minorHAnsi" w:cstheme="minorHAnsi"/>
          <w:lang w:val="it-IT"/>
        </w:rPr>
        <w:t xml:space="preserve">le camere </w:t>
      </w:r>
      <w:r w:rsidRPr="004C7D6A">
        <w:rPr>
          <w:rFonts w:asciiTheme="minorHAnsi" w:hAnsiTheme="minorHAnsi" w:cstheme="minorHAnsi"/>
          <w:lang w:val="it-IT"/>
        </w:rPr>
        <w:t>hanno TV satellitare, bagno privato e vista sulla</w:t>
      </w:r>
      <w:r w:rsidR="005175FC">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157C8278" wp14:editId="2C242D46">
                <wp:simplePos x="0" y="0"/>
                <wp:positionH relativeFrom="margin">
                  <wp:posOffset>-457200</wp:posOffset>
                </wp:positionH>
                <wp:positionV relativeFrom="paragraph">
                  <wp:posOffset>-8890</wp:posOffset>
                </wp:positionV>
                <wp:extent cx="7034530" cy="1423035"/>
                <wp:effectExtent l="0" t="0" r="0" b="0"/>
                <wp:wrapTopAndBottom/>
                <wp:docPr id="954366881"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4530" cy="142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81900" w14:textId="77777777" w:rsidR="00BE2BE5" w:rsidRPr="00722014" w:rsidRDefault="00BE2BE5" w:rsidP="00A61203">
                            <w:pPr>
                              <w:spacing w:after="120"/>
                              <w:jc w:val="center"/>
                              <w:rPr>
                                <w:rFonts w:ascii="Arial Black" w:hAnsi="Arial Black"/>
                                <w:b/>
                                <w:color w:val="00B0F0"/>
                                <w:sz w:val="44"/>
                                <w:szCs w:val="44"/>
                                <w:lang w:val="it-IT"/>
                              </w:rPr>
                            </w:pPr>
                            <w:r w:rsidRPr="00722014">
                              <w:rPr>
                                <w:rFonts w:ascii="Arial Black" w:hAnsi="Arial Black"/>
                                <w:b/>
                                <w:color w:val="00B0F0"/>
                                <w:sz w:val="44"/>
                                <w:szCs w:val="44"/>
                                <w:lang w:val="it-IT"/>
                              </w:rPr>
                              <w:t>Soggiorno a Ischia</w:t>
                            </w:r>
                            <w:r w:rsidR="00BF05E4" w:rsidRPr="00722014">
                              <w:rPr>
                                <w:rFonts w:ascii="Arial Black" w:hAnsi="Arial Black"/>
                                <w:b/>
                                <w:color w:val="00B0F0"/>
                                <w:sz w:val="44"/>
                                <w:szCs w:val="44"/>
                                <w:lang w:val="it-IT"/>
                              </w:rPr>
                              <w:t xml:space="preserve"> Forio</w:t>
                            </w:r>
                            <w:r w:rsidR="006F47BC" w:rsidRPr="00722014">
                              <w:rPr>
                                <w:rFonts w:ascii="Arial Black" w:hAnsi="Arial Black"/>
                                <w:b/>
                                <w:color w:val="00B0F0"/>
                                <w:sz w:val="44"/>
                                <w:szCs w:val="44"/>
                                <w:lang w:val="it-IT"/>
                              </w:rPr>
                              <w:t xml:space="preserve"> VILLA TERESA</w:t>
                            </w:r>
                          </w:p>
                          <w:p w14:paraId="3353C6E7" w14:textId="77777777" w:rsidR="006F47BC" w:rsidRPr="00722014" w:rsidRDefault="006F47BC" w:rsidP="00A61203">
                            <w:pPr>
                              <w:spacing w:after="120"/>
                              <w:jc w:val="center"/>
                              <w:rPr>
                                <w:b/>
                                <w:i/>
                                <w:color w:val="002060"/>
                                <w:lang w:val="it-IT"/>
                              </w:rPr>
                            </w:pPr>
                            <w:r w:rsidRPr="00722014">
                              <w:rPr>
                                <w:b/>
                                <w:i/>
                                <w:color w:val="002060"/>
                                <w:lang w:val="it-IT"/>
                              </w:rPr>
                              <w:t>RISERVATO AI SOCI ANCESCAO DEL CENTRO SOCIALE “A.</w:t>
                            </w:r>
                            <w:r w:rsidR="00722014">
                              <w:rPr>
                                <w:b/>
                                <w:i/>
                                <w:color w:val="002060"/>
                                <w:lang w:val="it-IT"/>
                              </w:rPr>
                              <w:t xml:space="preserve"> </w:t>
                            </w:r>
                            <w:r w:rsidRPr="00722014">
                              <w:rPr>
                                <w:b/>
                                <w:i/>
                                <w:color w:val="002060"/>
                                <w:lang w:val="it-IT"/>
                              </w:rPr>
                              <w:t>CARDINALI _ ELLERA</w:t>
                            </w:r>
                          </w:p>
                          <w:p w14:paraId="300264B6" w14:textId="77777777" w:rsidR="006F47BC" w:rsidRPr="006F47BC" w:rsidRDefault="006F47BC" w:rsidP="00A61203">
                            <w:pPr>
                              <w:spacing w:after="120"/>
                              <w:jc w:val="center"/>
                              <w:rPr>
                                <w:b/>
                                <w:color w:val="002060"/>
                                <w:lang w:val="it-IT"/>
                              </w:rPr>
                            </w:pPr>
                          </w:p>
                          <w:p w14:paraId="66DE56F5" w14:textId="77777777" w:rsidR="006F47BC" w:rsidRDefault="006F47BC" w:rsidP="00A61203">
                            <w:pPr>
                              <w:spacing w:after="120"/>
                              <w:jc w:val="center"/>
                              <w:rPr>
                                <w:b/>
                                <w:color w:val="4BACC6" w:themeColor="accent5"/>
                                <w:sz w:val="48"/>
                                <w:szCs w:val="48"/>
                                <w:lang w:val="it-IT"/>
                              </w:rPr>
                            </w:pPr>
                          </w:p>
                          <w:p w14:paraId="7ABAE1B9" w14:textId="77777777" w:rsidR="006F47BC" w:rsidRPr="00A61203" w:rsidRDefault="006F47BC" w:rsidP="00A61203">
                            <w:pPr>
                              <w:spacing w:after="120"/>
                              <w:jc w:val="center"/>
                              <w:rPr>
                                <w:b/>
                                <w:color w:val="4BACC6" w:themeColor="accent5"/>
                                <w:sz w:val="72"/>
                                <w:szCs w:val="72"/>
                                <w:lang w:val="it-I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57C8278" id="_x0000_t202" coordsize="21600,21600" o:spt="202" path="m,l,21600r21600,l21600,xe">
                <v:stroke joinstyle="miter"/>
                <v:path gradientshapeok="t" o:connecttype="rect"/>
              </v:shapetype>
              <v:shape id="Casella di testo 4" o:spid="_x0000_s1026" type="#_x0000_t202" style="position:absolute;left:0;text-align:left;margin-left:-36pt;margin-top:-.7pt;width:553.9pt;height:112.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" filled="f" stroked="f">
                <v:textbox>
                  <w:txbxContent>
                    <w:p w14:paraId="0E281900" w14:textId="77777777" w:rsidR="00BE2BE5" w:rsidRPr="00722014" w:rsidRDefault="00BE2BE5" w:rsidP="00A61203">
                      <w:pPr>
                        <w:spacing w:after="120"/>
                        <w:jc w:val="center"/>
                        <w:rPr>
                          <w:rFonts w:ascii="Arial Black" w:hAnsi="Arial Black"/>
                          <w:b/>
                          <w:color w:val="00B0F0"/>
                          <w:sz w:val="44"/>
                          <w:szCs w:val="44"/>
                          <w:lang w:val="it-IT"/>
                        </w:rPr>
                      </w:pPr>
                      <w:r w:rsidRPr="00722014">
                        <w:rPr>
                          <w:rFonts w:ascii="Arial Black" w:hAnsi="Arial Black"/>
                          <w:b/>
                          <w:color w:val="00B0F0"/>
                          <w:sz w:val="44"/>
                          <w:szCs w:val="44"/>
                          <w:lang w:val="it-IT"/>
                        </w:rPr>
                        <w:t>Soggiorno a Ischia</w:t>
                      </w:r>
                      <w:r w:rsidR="00BF05E4" w:rsidRPr="00722014">
                        <w:rPr>
                          <w:rFonts w:ascii="Arial Black" w:hAnsi="Arial Black"/>
                          <w:b/>
                          <w:color w:val="00B0F0"/>
                          <w:sz w:val="44"/>
                          <w:szCs w:val="44"/>
                          <w:lang w:val="it-IT"/>
                        </w:rPr>
                        <w:t xml:space="preserve"> Forio</w:t>
                      </w:r>
                      <w:r w:rsidR="006F47BC" w:rsidRPr="00722014">
                        <w:rPr>
                          <w:rFonts w:ascii="Arial Black" w:hAnsi="Arial Black"/>
                          <w:b/>
                          <w:color w:val="00B0F0"/>
                          <w:sz w:val="44"/>
                          <w:szCs w:val="44"/>
                          <w:lang w:val="it-IT"/>
                        </w:rPr>
                        <w:t xml:space="preserve"> VILLA TERESA</w:t>
                      </w:r>
                    </w:p>
                    <w:p w14:paraId="3353C6E7" w14:textId="77777777" w:rsidR="006F47BC" w:rsidRPr="00722014" w:rsidRDefault="006F47BC" w:rsidP="00A61203">
                      <w:pPr>
                        <w:spacing w:after="120"/>
                        <w:jc w:val="center"/>
                        <w:rPr>
                          <w:b/>
                          <w:i/>
                          <w:color w:val="002060"/>
                          <w:lang w:val="it-IT"/>
                        </w:rPr>
                      </w:pPr>
                      <w:r w:rsidRPr="00722014">
                        <w:rPr>
                          <w:b/>
                          <w:i/>
                          <w:color w:val="002060"/>
                          <w:lang w:val="it-IT"/>
                        </w:rPr>
                        <w:t>RISERVATO AI SOCI ANCESCAO DEL CENTRO SOCIALE “A.</w:t>
                      </w:r>
                      <w:r w:rsidR="00722014">
                        <w:rPr>
                          <w:b/>
                          <w:i/>
                          <w:color w:val="002060"/>
                          <w:lang w:val="it-IT"/>
                        </w:rPr>
                        <w:t xml:space="preserve"> </w:t>
                      </w:r>
                      <w:r w:rsidRPr="00722014">
                        <w:rPr>
                          <w:b/>
                          <w:i/>
                          <w:color w:val="002060"/>
                          <w:lang w:val="it-IT"/>
                        </w:rPr>
                        <w:t>CARDINALI _ ELLERA</w:t>
                      </w:r>
                    </w:p>
                    <w:p w14:paraId="300264B6" w14:textId="77777777" w:rsidR="006F47BC" w:rsidRPr="006F47BC" w:rsidRDefault="006F47BC" w:rsidP="00A61203">
                      <w:pPr>
                        <w:spacing w:after="120"/>
                        <w:jc w:val="center"/>
                        <w:rPr>
                          <w:b/>
                          <w:color w:val="002060"/>
                          <w:lang w:val="it-IT"/>
                        </w:rPr>
                      </w:pPr>
                    </w:p>
                    <w:p w14:paraId="66DE56F5" w14:textId="77777777" w:rsidR="006F47BC" w:rsidRDefault="006F47BC" w:rsidP="00A61203">
                      <w:pPr>
                        <w:spacing w:after="120"/>
                        <w:jc w:val="center"/>
                        <w:rPr>
                          <w:b/>
                          <w:color w:val="4BACC6" w:themeColor="accent5"/>
                          <w:sz w:val="48"/>
                          <w:szCs w:val="48"/>
                          <w:lang w:val="it-IT"/>
                        </w:rPr>
                      </w:pPr>
                    </w:p>
                    <w:p w14:paraId="7ABAE1B9" w14:textId="77777777" w:rsidR="006F47BC" w:rsidRPr="00A61203" w:rsidRDefault="006F47BC" w:rsidP="00A61203">
                      <w:pPr>
                        <w:spacing w:after="120"/>
                        <w:jc w:val="center"/>
                        <w:rPr>
                          <w:b/>
                          <w:color w:val="4BACC6" w:themeColor="accent5"/>
                          <w:sz w:val="72"/>
                          <w:szCs w:val="72"/>
                          <w:lang w:val="it-IT"/>
                        </w:rPr>
                      </w:pPr>
                    </w:p>
                  </w:txbxContent>
                </v:textbox>
                <w10:wrap type="topAndBottom" anchorx="margin"/>
              </v:shape>
            </w:pict>
          </mc:Fallback>
        </mc:AlternateContent>
      </w:r>
      <w:r w:rsidR="00A61203" w:rsidRPr="004C7D6A">
        <w:rPr>
          <w:rFonts w:asciiTheme="minorHAnsi" w:hAnsiTheme="minorHAnsi" w:cstheme="minorHAnsi"/>
          <w:noProof/>
          <w:bdr w:val="none" w:sz="0" w:space="0" w:color="auto"/>
          <w:lang w:val="it-IT" w:eastAsia="it-IT"/>
        </w:rPr>
        <w:drawing>
          <wp:anchor distT="0" distB="0" distL="114300" distR="114300" simplePos="0" relativeHeight="251665408" behindDoc="0" locked="0" layoutInCell="1" allowOverlap="1" wp14:anchorId="64A5E612" wp14:editId="2C9230E4">
            <wp:simplePos x="0" y="0"/>
            <wp:positionH relativeFrom="margin">
              <wp:posOffset>3078480</wp:posOffset>
            </wp:positionH>
            <wp:positionV relativeFrom="paragraph">
              <wp:posOffset>1233805</wp:posOffset>
            </wp:positionV>
            <wp:extent cx="2705100" cy="1319530"/>
            <wp:effectExtent l="19050" t="0" r="0" b="0"/>
            <wp:wrapTopAndBottom/>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5100" cy="1319530"/>
                    </a:xfrm>
                    <a:prstGeom prst="rect">
                      <a:avLst/>
                    </a:prstGeom>
                    <a:noFill/>
                    <a:ln>
                      <a:noFill/>
                    </a:ln>
                  </pic:spPr>
                </pic:pic>
              </a:graphicData>
            </a:graphic>
          </wp:anchor>
        </w:drawing>
      </w:r>
      <w:r w:rsidR="00A61203" w:rsidRPr="004C7D6A">
        <w:rPr>
          <w:rFonts w:asciiTheme="minorHAnsi" w:hAnsiTheme="minorHAnsi" w:cstheme="minorHAnsi"/>
          <w:noProof/>
          <w:bdr w:val="none" w:sz="0" w:space="0" w:color="auto"/>
          <w:lang w:val="it-IT" w:eastAsia="it-IT"/>
        </w:rPr>
        <w:drawing>
          <wp:anchor distT="0" distB="0" distL="114300" distR="114300" simplePos="0" relativeHeight="251664384" behindDoc="0" locked="0" layoutInCell="1" allowOverlap="1" wp14:anchorId="5C984A61" wp14:editId="58616CA7">
            <wp:simplePos x="0" y="0"/>
            <wp:positionH relativeFrom="margin">
              <wp:posOffset>382905</wp:posOffset>
            </wp:positionH>
            <wp:positionV relativeFrom="paragraph">
              <wp:posOffset>1233805</wp:posOffset>
            </wp:positionV>
            <wp:extent cx="2601595" cy="1319530"/>
            <wp:effectExtent l="19050" t="0" r="8255" b="0"/>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1595" cy="1319530"/>
                    </a:xfrm>
                    <a:prstGeom prst="rect">
                      <a:avLst/>
                    </a:prstGeom>
                    <a:noFill/>
                    <a:ln>
                      <a:noFill/>
                    </a:ln>
                  </pic:spPr>
                </pic:pic>
              </a:graphicData>
            </a:graphic>
          </wp:anchor>
        </w:drawing>
      </w:r>
      <w:r w:rsidR="005175FC">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5EAC2DA2" wp14:editId="502E3F7F">
                <wp:simplePos x="0" y="0"/>
                <wp:positionH relativeFrom="margin">
                  <wp:align>center</wp:align>
                </wp:positionH>
                <wp:positionV relativeFrom="paragraph">
                  <wp:posOffset>706120</wp:posOffset>
                </wp:positionV>
                <wp:extent cx="5083175" cy="659765"/>
                <wp:effectExtent l="0" t="0" r="3175" b="0"/>
                <wp:wrapTopAndBottom/>
                <wp:docPr id="2083213641"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175" cy="659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EA911" w14:textId="77777777" w:rsidR="002217DD" w:rsidRPr="00FD497B" w:rsidRDefault="00852A1F" w:rsidP="002217DD">
                            <w:pPr>
                              <w:jc w:val="center"/>
                              <w:rPr>
                                <w:rFonts w:ascii="Arial Black" w:hAnsi="Arial Black"/>
                                <w:noProof/>
                                <w:color w:val="FF0000"/>
                                <w:sz w:val="52"/>
                                <w:szCs w:val="52"/>
                                <w:lang w:val="it-IT"/>
                              </w:rPr>
                            </w:pPr>
                            <w:r w:rsidRPr="00FD497B">
                              <w:rPr>
                                <w:rFonts w:ascii="Arial Black" w:hAnsi="Arial Black"/>
                                <w:noProof/>
                                <w:color w:val="FF0000"/>
                                <w:sz w:val="52"/>
                                <w:szCs w:val="52"/>
                                <w:lang w:val="it-IT"/>
                              </w:rPr>
                              <w:t>1</w:t>
                            </w:r>
                            <w:r w:rsidR="007E31AE" w:rsidRPr="00FD497B">
                              <w:rPr>
                                <w:rFonts w:ascii="Arial Black" w:hAnsi="Arial Black"/>
                                <w:noProof/>
                                <w:color w:val="FF0000"/>
                                <w:sz w:val="52"/>
                                <w:szCs w:val="52"/>
                                <w:lang w:val="it-IT"/>
                              </w:rPr>
                              <w:t>5</w:t>
                            </w:r>
                            <w:r w:rsidRPr="00FD497B">
                              <w:rPr>
                                <w:rFonts w:ascii="Arial Black" w:hAnsi="Arial Black"/>
                                <w:noProof/>
                                <w:color w:val="FF0000"/>
                                <w:sz w:val="52"/>
                                <w:szCs w:val="52"/>
                                <w:lang w:val="it-IT"/>
                              </w:rPr>
                              <w:t xml:space="preserve"> </w:t>
                            </w:r>
                            <w:r w:rsidR="002217DD" w:rsidRPr="00FD497B">
                              <w:rPr>
                                <w:rFonts w:ascii="Arial Black" w:hAnsi="Arial Black"/>
                                <w:noProof/>
                                <w:color w:val="FF0000"/>
                                <w:sz w:val="52"/>
                                <w:szCs w:val="52"/>
                                <w:lang w:val="it-IT"/>
                              </w:rPr>
                              <w:t xml:space="preserve">giugno – </w:t>
                            </w:r>
                            <w:r w:rsidR="007E31AE" w:rsidRPr="00FD497B">
                              <w:rPr>
                                <w:rFonts w:ascii="Arial Black" w:hAnsi="Arial Black"/>
                                <w:noProof/>
                                <w:color w:val="FF0000"/>
                                <w:sz w:val="52"/>
                                <w:szCs w:val="52"/>
                                <w:lang w:val="it-IT"/>
                              </w:rPr>
                              <w:t>29</w:t>
                            </w:r>
                            <w:r w:rsidR="003334F6" w:rsidRPr="00FD497B">
                              <w:rPr>
                                <w:rFonts w:ascii="Arial Black" w:hAnsi="Arial Black"/>
                                <w:noProof/>
                                <w:color w:val="FF0000"/>
                                <w:sz w:val="52"/>
                                <w:szCs w:val="52"/>
                                <w:lang w:val="it-IT"/>
                              </w:rPr>
                              <w:t xml:space="preserve"> giugno </w:t>
                            </w:r>
                            <w:r w:rsidR="002217DD" w:rsidRPr="00FD497B">
                              <w:rPr>
                                <w:rFonts w:ascii="Arial Black" w:hAnsi="Arial Black"/>
                                <w:noProof/>
                                <w:color w:val="FF0000"/>
                                <w:sz w:val="52"/>
                                <w:szCs w:val="52"/>
                                <w:lang w:val="it-IT"/>
                              </w:rPr>
                              <w:t>202</w:t>
                            </w:r>
                            <w:r w:rsidR="007E31AE" w:rsidRPr="00FD497B">
                              <w:rPr>
                                <w:rFonts w:ascii="Arial Black" w:hAnsi="Arial Black"/>
                                <w:noProof/>
                                <w:color w:val="FF0000"/>
                                <w:sz w:val="52"/>
                                <w:szCs w:val="52"/>
                                <w:lang w:val="it-IT"/>
                              </w:rPr>
                              <w:t>5</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C2DA2" id="Casella di testo 5" o:spid="_x0000_s1027" type="#_x0000_t202" style="position:absolute;left:0;text-align:left;margin-left:0;margin-top:55.6pt;width:400.25pt;height:51.95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" filled="f" stroked="f">
                <v:textbox>
                  <w:txbxContent>
                    <w:p w14:paraId="35AEA911" w14:textId="77777777" w:rsidR="002217DD" w:rsidRPr="00FD497B" w:rsidRDefault="00852A1F" w:rsidP="002217DD">
                      <w:pPr>
                        <w:jc w:val="center"/>
                        <w:rPr>
                          <w:rFonts w:ascii="Arial Black" w:hAnsi="Arial Black"/>
                          <w:noProof/>
                          <w:color w:val="FF0000"/>
                          <w:sz w:val="52"/>
                          <w:szCs w:val="52"/>
                          <w:lang w:val="it-IT"/>
                        </w:rPr>
                      </w:pPr>
                      <w:r w:rsidRPr="00FD497B">
                        <w:rPr>
                          <w:rFonts w:ascii="Arial Black" w:hAnsi="Arial Black"/>
                          <w:noProof/>
                          <w:color w:val="FF0000"/>
                          <w:sz w:val="52"/>
                          <w:szCs w:val="52"/>
                          <w:lang w:val="it-IT"/>
                        </w:rPr>
                        <w:t>1</w:t>
                      </w:r>
                      <w:r w:rsidR="007E31AE" w:rsidRPr="00FD497B">
                        <w:rPr>
                          <w:rFonts w:ascii="Arial Black" w:hAnsi="Arial Black"/>
                          <w:noProof/>
                          <w:color w:val="FF0000"/>
                          <w:sz w:val="52"/>
                          <w:szCs w:val="52"/>
                          <w:lang w:val="it-IT"/>
                        </w:rPr>
                        <w:t>5</w:t>
                      </w:r>
                      <w:r w:rsidRPr="00FD497B">
                        <w:rPr>
                          <w:rFonts w:ascii="Arial Black" w:hAnsi="Arial Black"/>
                          <w:noProof/>
                          <w:color w:val="FF0000"/>
                          <w:sz w:val="52"/>
                          <w:szCs w:val="52"/>
                          <w:lang w:val="it-IT"/>
                        </w:rPr>
                        <w:t xml:space="preserve"> </w:t>
                      </w:r>
                      <w:r w:rsidR="002217DD" w:rsidRPr="00FD497B">
                        <w:rPr>
                          <w:rFonts w:ascii="Arial Black" w:hAnsi="Arial Black"/>
                          <w:noProof/>
                          <w:color w:val="FF0000"/>
                          <w:sz w:val="52"/>
                          <w:szCs w:val="52"/>
                          <w:lang w:val="it-IT"/>
                        </w:rPr>
                        <w:t xml:space="preserve">giugno – </w:t>
                      </w:r>
                      <w:r w:rsidR="007E31AE" w:rsidRPr="00FD497B">
                        <w:rPr>
                          <w:rFonts w:ascii="Arial Black" w:hAnsi="Arial Black"/>
                          <w:noProof/>
                          <w:color w:val="FF0000"/>
                          <w:sz w:val="52"/>
                          <w:szCs w:val="52"/>
                          <w:lang w:val="it-IT"/>
                        </w:rPr>
                        <w:t>29</w:t>
                      </w:r>
                      <w:r w:rsidR="003334F6" w:rsidRPr="00FD497B">
                        <w:rPr>
                          <w:rFonts w:ascii="Arial Black" w:hAnsi="Arial Black"/>
                          <w:noProof/>
                          <w:color w:val="FF0000"/>
                          <w:sz w:val="52"/>
                          <w:szCs w:val="52"/>
                          <w:lang w:val="it-IT"/>
                        </w:rPr>
                        <w:t xml:space="preserve"> giugno </w:t>
                      </w:r>
                      <w:r w:rsidR="002217DD" w:rsidRPr="00FD497B">
                        <w:rPr>
                          <w:rFonts w:ascii="Arial Black" w:hAnsi="Arial Black"/>
                          <w:noProof/>
                          <w:color w:val="FF0000"/>
                          <w:sz w:val="52"/>
                          <w:szCs w:val="52"/>
                          <w:lang w:val="it-IT"/>
                        </w:rPr>
                        <w:t>202</w:t>
                      </w:r>
                      <w:r w:rsidR="007E31AE" w:rsidRPr="00FD497B">
                        <w:rPr>
                          <w:rFonts w:ascii="Arial Black" w:hAnsi="Arial Black"/>
                          <w:noProof/>
                          <w:color w:val="FF0000"/>
                          <w:sz w:val="52"/>
                          <w:szCs w:val="52"/>
                          <w:lang w:val="it-IT"/>
                        </w:rPr>
                        <w:t>5</w:t>
                      </w:r>
                    </w:p>
                  </w:txbxContent>
                </v:textbox>
                <w10:wrap type="topAndBottom" anchorx="margin"/>
              </v:shape>
            </w:pict>
          </mc:Fallback>
        </mc:AlternateContent>
      </w:r>
      <w:r w:rsidR="004C7D6A" w:rsidRPr="004C7D6A">
        <w:rPr>
          <w:rFonts w:asciiTheme="minorHAnsi" w:hAnsiTheme="minorHAnsi" w:cstheme="minorHAnsi"/>
          <w:lang w:val="it-IT"/>
        </w:rPr>
        <w:t xml:space="preserve"> piscina, sul mare o sulle montagne.</w:t>
      </w:r>
    </w:p>
    <w:p w14:paraId="296FCB6B" w14:textId="77777777" w:rsidR="00604B13" w:rsidRPr="004C7D6A" w:rsidRDefault="00604B13" w:rsidP="00722014">
      <w:pPr>
        <w:tabs>
          <w:tab w:val="right" w:pos="9638"/>
        </w:tabs>
        <w:jc w:val="both"/>
        <w:rPr>
          <w:rFonts w:asciiTheme="minorHAnsi" w:hAnsiTheme="minorHAnsi" w:cstheme="minorHAnsi"/>
          <w:lang w:val="it-IT"/>
        </w:rPr>
      </w:pPr>
    </w:p>
    <w:p w14:paraId="40DB9772" w14:textId="77777777" w:rsidR="004161E6" w:rsidRPr="00A61203" w:rsidRDefault="004161E6" w:rsidP="005A7B02">
      <w:pPr>
        <w:jc w:val="center"/>
        <w:rPr>
          <w:rFonts w:ascii="Arial Black" w:hAnsi="Arial Black" w:cstheme="minorHAnsi"/>
          <w:b/>
          <w:bCs/>
          <w:color w:val="FF0000"/>
          <w:sz w:val="32"/>
          <w:szCs w:val="32"/>
          <w:lang w:val="it-IT"/>
        </w:rPr>
      </w:pPr>
      <w:r w:rsidRPr="00A61203">
        <w:rPr>
          <w:rFonts w:ascii="Arial Black" w:hAnsi="Arial Black" w:cstheme="minorHAnsi"/>
          <w:b/>
          <w:bCs/>
          <w:color w:val="FF0000"/>
          <w:sz w:val="32"/>
          <w:szCs w:val="32"/>
          <w:lang w:val="it-IT"/>
        </w:rPr>
        <w:t>Tariffe</w:t>
      </w:r>
      <w:r w:rsidR="00852A1F">
        <w:rPr>
          <w:rFonts w:ascii="Arial Black" w:hAnsi="Arial Black" w:cstheme="minorHAnsi"/>
          <w:b/>
          <w:bCs/>
          <w:color w:val="FF0000"/>
          <w:sz w:val="32"/>
          <w:szCs w:val="32"/>
          <w:lang w:val="it-IT"/>
        </w:rPr>
        <w:t xml:space="preserve"> </w:t>
      </w:r>
      <w:r w:rsidR="00852A1F" w:rsidRPr="00852A1F">
        <w:rPr>
          <w:rFonts w:ascii="Arial Black" w:hAnsi="Arial Black" w:cstheme="minorHAnsi"/>
          <w:b/>
          <w:bCs/>
          <w:color w:val="FF0000"/>
          <w:lang w:val="it-IT"/>
        </w:rPr>
        <w:t>(15 gg/14 notti)</w:t>
      </w:r>
      <w:r w:rsidR="00852A1F">
        <w:rPr>
          <w:rFonts w:ascii="Arial Black" w:hAnsi="Arial Black" w:cstheme="minorHAnsi"/>
          <w:b/>
          <w:bCs/>
          <w:color w:val="FF0000"/>
          <w:sz w:val="32"/>
          <w:szCs w:val="32"/>
          <w:lang w:val="it-IT"/>
        </w:rPr>
        <w:t xml:space="preserve"> </w:t>
      </w:r>
      <w:r w:rsidRPr="00A61203">
        <w:rPr>
          <w:rFonts w:ascii="Arial Black" w:hAnsi="Arial Black" w:cstheme="minorHAnsi"/>
          <w:b/>
          <w:bCs/>
          <w:color w:val="FF0000"/>
          <w:sz w:val="32"/>
          <w:szCs w:val="32"/>
          <w:lang w:val="it-IT"/>
        </w:rPr>
        <w:t>:</w:t>
      </w:r>
    </w:p>
    <w:p w14:paraId="434DC682" w14:textId="77777777" w:rsidR="00BE2BE5" w:rsidRPr="00A61203" w:rsidRDefault="00852A1F" w:rsidP="005A7B02">
      <w:pPr>
        <w:jc w:val="center"/>
        <w:rPr>
          <w:rFonts w:ascii="Arial Black" w:hAnsi="Arial Black" w:cstheme="minorHAnsi"/>
          <w:b/>
          <w:bCs/>
          <w:color w:val="FF0000"/>
          <w:sz w:val="32"/>
          <w:szCs w:val="32"/>
          <w:lang w:val="it-IT"/>
        </w:rPr>
      </w:pPr>
      <w:r>
        <w:rPr>
          <w:rFonts w:ascii="Arial Black" w:hAnsi="Arial Black" w:cstheme="minorHAnsi"/>
          <w:b/>
          <w:bCs/>
          <w:color w:val="FF0000"/>
          <w:sz w:val="32"/>
          <w:szCs w:val="32"/>
          <w:lang w:val="it-IT"/>
        </w:rPr>
        <w:t xml:space="preserve">  </w:t>
      </w:r>
      <w:r w:rsidR="00604B13">
        <w:rPr>
          <w:rFonts w:ascii="Arial Black" w:hAnsi="Arial Black" w:cstheme="minorHAnsi"/>
          <w:b/>
          <w:bCs/>
          <w:color w:val="FF0000"/>
          <w:sz w:val="32"/>
          <w:szCs w:val="32"/>
          <w:lang w:val="it-IT"/>
        </w:rPr>
        <w:t xml:space="preserve">         </w:t>
      </w:r>
      <w:r>
        <w:rPr>
          <w:rFonts w:ascii="Arial Black" w:hAnsi="Arial Black" w:cstheme="minorHAnsi"/>
          <w:b/>
          <w:bCs/>
          <w:color w:val="FF0000"/>
          <w:sz w:val="32"/>
          <w:szCs w:val="32"/>
          <w:lang w:val="it-IT"/>
        </w:rPr>
        <w:t xml:space="preserve">  </w:t>
      </w:r>
      <w:r w:rsidR="00604B13">
        <w:rPr>
          <w:rFonts w:ascii="Arial Black" w:hAnsi="Arial Black" w:cstheme="minorHAnsi"/>
          <w:b/>
          <w:bCs/>
          <w:color w:val="FF0000"/>
          <w:sz w:val="32"/>
          <w:szCs w:val="32"/>
          <w:lang w:val="it-IT"/>
        </w:rPr>
        <w:t xml:space="preserve"> </w:t>
      </w:r>
      <w:r w:rsidR="004161E6" w:rsidRPr="00A61203">
        <w:rPr>
          <w:rFonts w:ascii="Arial Black" w:hAnsi="Arial Black" w:cstheme="minorHAnsi"/>
          <w:b/>
          <w:bCs/>
          <w:color w:val="FF0000"/>
          <w:sz w:val="32"/>
          <w:szCs w:val="32"/>
          <w:lang w:val="it-IT"/>
        </w:rPr>
        <w:t>Camera doppia</w:t>
      </w:r>
      <w:r>
        <w:rPr>
          <w:rFonts w:ascii="Arial Black" w:hAnsi="Arial Black" w:cstheme="minorHAnsi"/>
          <w:b/>
          <w:bCs/>
          <w:color w:val="FF0000"/>
          <w:sz w:val="32"/>
          <w:szCs w:val="32"/>
          <w:lang w:val="it-IT"/>
        </w:rPr>
        <w:t xml:space="preserve">    </w:t>
      </w:r>
      <w:r w:rsidR="004161E6" w:rsidRPr="00A61203">
        <w:rPr>
          <w:rFonts w:ascii="Arial Black" w:hAnsi="Arial Black" w:cstheme="minorHAnsi"/>
          <w:b/>
          <w:bCs/>
          <w:color w:val="FF0000"/>
          <w:sz w:val="32"/>
          <w:szCs w:val="32"/>
          <w:lang w:val="it-IT"/>
        </w:rPr>
        <w:t xml:space="preserve"> €</w:t>
      </w:r>
      <w:r w:rsidR="002A3FEC" w:rsidRPr="00A61203">
        <w:rPr>
          <w:rFonts w:ascii="Arial Black" w:hAnsi="Arial Black" w:cstheme="minorHAnsi"/>
          <w:b/>
          <w:bCs/>
          <w:color w:val="FF0000"/>
          <w:sz w:val="32"/>
          <w:szCs w:val="32"/>
          <w:lang w:val="it-IT"/>
        </w:rPr>
        <w:t xml:space="preserve"> </w:t>
      </w:r>
      <w:r w:rsidR="00604B13">
        <w:rPr>
          <w:rFonts w:ascii="Arial Black" w:hAnsi="Arial Black" w:cstheme="minorHAnsi"/>
          <w:b/>
          <w:bCs/>
          <w:color w:val="FF0000"/>
          <w:sz w:val="32"/>
          <w:szCs w:val="32"/>
          <w:lang w:val="it-IT"/>
        </w:rPr>
        <w:t xml:space="preserve">  </w:t>
      </w:r>
      <w:r>
        <w:rPr>
          <w:rFonts w:ascii="Arial Black" w:hAnsi="Arial Black" w:cstheme="minorHAnsi"/>
          <w:b/>
          <w:bCs/>
          <w:color w:val="FF0000"/>
          <w:sz w:val="32"/>
          <w:szCs w:val="32"/>
          <w:lang w:val="it-IT"/>
        </w:rPr>
        <w:t>9</w:t>
      </w:r>
      <w:r w:rsidR="004C7D6A">
        <w:rPr>
          <w:rFonts w:ascii="Arial Black" w:hAnsi="Arial Black" w:cstheme="minorHAnsi"/>
          <w:b/>
          <w:bCs/>
          <w:color w:val="FF0000"/>
          <w:sz w:val="32"/>
          <w:szCs w:val="32"/>
          <w:lang w:val="it-IT"/>
        </w:rPr>
        <w:t>59</w:t>
      </w:r>
      <w:r>
        <w:rPr>
          <w:rFonts w:ascii="Arial Black" w:hAnsi="Arial Black" w:cstheme="minorHAnsi"/>
          <w:b/>
          <w:bCs/>
          <w:color w:val="FF0000"/>
          <w:sz w:val="32"/>
          <w:szCs w:val="32"/>
          <w:lang w:val="it-IT"/>
        </w:rPr>
        <w:t>,00</w:t>
      </w:r>
      <w:r w:rsidR="004161E6" w:rsidRPr="00A61203">
        <w:rPr>
          <w:rFonts w:ascii="Arial Black" w:hAnsi="Arial Black" w:cstheme="minorHAnsi"/>
          <w:b/>
          <w:bCs/>
          <w:color w:val="FF0000"/>
          <w:sz w:val="32"/>
          <w:szCs w:val="32"/>
          <w:lang w:val="it-IT"/>
        </w:rPr>
        <w:t xml:space="preserve"> </w:t>
      </w:r>
      <w:r w:rsidR="00604B13">
        <w:rPr>
          <w:rFonts w:ascii="Arial Black" w:hAnsi="Arial Black" w:cstheme="minorHAnsi"/>
          <w:b/>
          <w:bCs/>
          <w:color w:val="FF0000"/>
          <w:sz w:val="32"/>
          <w:szCs w:val="32"/>
          <w:lang w:val="it-IT"/>
        </w:rPr>
        <w:t xml:space="preserve"> </w:t>
      </w:r>
      <w:r w:rsidR="00604B13" w:rsidRPr="00604B13">
        <w:rPr>
          <w:rFonts w:ascii="Arial Black" w:hAnsi="Arial Black" w:cstheme="minorHAnsi"/>
          <w:b/>
          <w:bCs/>
          <w:color w:val="FF0000"/>
          <w:sz w:val="22"/>
          <w:szCs w:val="22"/>
          <w:lang w:val="it-IT"/>
        </w:rPr>
        <w:t xml:space="preserve">quota per </w:t>
      </w:r>
      <w:r w:rsidR="004161E6" w:rsidRPr="00604B13">
        <w:rPr>
          <w:rFonts w:ascii="Arial Black" w:hAnsi="Arial Black" w:cstheme="minorHAnsi"/>
          <w:b/>
          <w:bCs/>
          <w:color w:val="FF0000"/>
          <w:sz w:val="22"/>
          <w:szCs w:val="22"/>
          <w:lang w:val="it-IT"/>
        </w:rPr>
        <w:t>persona</w:t>
      </w:r>
    </w:p>
    <w:p w14:paraId="19C537C1" w14:textId="77777777" w:rsidR="00355E1F" w:rsidRDefault="00852A1F" w:rsidP="00852A1F">
      <w:pPr>
        <w:spacing w:after="120"/>
        <w:rPr>
          <w:rFonts w:ascii="Arial Black" w:hAnsi="Arial Black" w:cstheme="minorHAnsi"/>
          <w:b/>
          <w:bCs/>
          <w:color w:val="FF0000"/>
          <w:sz w:val="32"/>
          <w:szCs w:val="32"/>
          <w:lang w:val="it-IT"/>
        </w:rPr>
      </w:pPr>
      <w:r>
        <w:rPr>
          <w:rFonts w:ascii="Arial Black" w:hAnsi="Arial Black" w:cstheme="minorHAnsi"/>
          <w:b/>
          <w:bCs/>
          <w:color w:val="FF0000"/>
          <w:sz w:val="32"/>
          <w:szCs w:val="32"/>
          <w:lang w:val="it-IT"/>
        </w:rPr>
        <w:t xml:space="preserve">                 </w:t>
      </w:r>
      <w:r w:rsidR="004161E6" w:rsidRPr="00A61203">
        <w:rPr>
          <w:rFonts w:ascii="Arial Black" w:hAnsi="Arial Black" w:cstheme="minorHAnsi"/>
          <w:b/>
          <w:bCs/>
          <w:color w:val="FF0000"/>
          <w:sz w:val="32"/>
          <w:szCs w:val="32"/>
          <w:lang w:val="it-IT"/>
        </w:rPr>
        <w:t>Camera singola</w:t>
      </w:r>
      <w:r>
        <w:rPr>
          <w:rFonts w:ascii="Arial Black" w:hAnsi="Arial Black" w:cstheme="minorHAnsi"/>
          <w:b/>
          <w:bCs/>
          <w:color w:val="FF0000"/>
          <w:sz w:val="32"/>
          <w:szCs w:val="32"/>
          <w:lang w:val="it-IT"/>
        </w:rPr>
        <w:t xml:space="preserve">     </w:t>
      </w:r>
      <w:r>
        <w:rPr>
          <w:rFonts w:ascii="Arial Black" w:hAnsi="Arial Black" w:cstheme="minorHAnsi"/>
          <w:b/>
          <w:bCs/>
          <w:caps/>
          <w:color w:val="FF0000"/>
          <w:sz w:val="32"/>
          <w:szCs w:val="32"/>
          <w:lang w:val="it-IT"/>
        </w:rPr>
        <w:t xml:space="preserve">€  </w:t>
      </w:r>
      <w:r w:rsidR="004161E6" w:rsidRPr="00A61203">
        <w:rPr>
          <w:rFonts w:ascii="Arial Black" w:hAnsi="Arial Black" w:cstheme="minorHAnsi"/>
          <w:b/>
          <w:bCs/>
          <w:color w:val="FF0000"/>
          <w:sz w:val="32"/>
          <w:szCs w:val="32"/>
          <w:lang w:val="it-IT"/>
        </w:rPr>
        <w:t>1</w:t>
      </w:r>
      <w:r>
        <w:rPr>
          <w:rFonts w:ascii="Arial Black" w:hAnsi="Arial Black" w:cstheme="minorHAnsi"/>
          <w:b/>
          <w:bCs/>
          <w:color w:val="FF0000"/>
          <w:sz w:val="32"/>
          <w:szCs w:val="32"/>
          <w:lang w:val="it-IT"/>
        </w:rPr>
        <w:t>.1</w:t>
      </w:r>
      <w:r w:rsidR="00604B13">
        <w:rPr>
          <w:rFonts w:ascii="Arial Black" w:hAnsi="Arial Black" w:cstheme="minorHAnsi"/>
          <w:b/>
          <w:bCs/>
          <w:color w:val="FF0000"/>
          <w:sz w:val="32"/>
          <w:szCs w:val="32"/>
          <w:lang w:val="it-IT"/>
        </w:rPr>
        <w:t>69</w:t>
      </w:r>
      <w:r>
        <w:rPr>
          <w:rFonts w:ascii="Arial Black" w:hAnsi="Arial Black" w:cstheme="minorHAnsi"/>
          <w:b/>
          <w:bCs/>
          <w:color w:val="FF0000"/>
          <w:sz w:val="32"/>
          <w:szCs w:val="32"/>
          <w:lang w:val="it-IT"/>
        </w:rPr>
        <w:t>,00</w:t>
      </w:r>
    </w:p>
    <w:p w14:paraId="3DF8A860" w14:textId="77777777" w:rsidR="00355E1F" w:rsidRDefault="00223CB1" w:rsidP="00223CB1">
      <w:pPr>
        <w:spacing w:after="120"/>
        <w:jc w:val="center"/>
        <w:rPr>
          <w:rFonts w:ascii="Arial Black" w:hAnsi="Arial Black" w:cstheme="minorHAnsi"/>
          <w:b/>
          <w:bCs/>
          <w:color w:val="FF0000"/>
          <w:sz w:val="32"/>
          <w:szCs w:val="32"/>
          <w:lang w:val="it-IT"/>
        </w:rPr>
      </w:pPr>
      <w:r>
        <w:rPr>
          <w:rFonts w:ascii="Arial Black" w:hAnsi="Arial Black" w:cstheme="minorHAnsi"/>
          <w:b/>
          <w:bCs/>
          <w:color w:val="FF0000"/>
          <w:sz w:val="28"/>
          <w:szCs w:val="28"/>
          <w:lang w:val="it-IT"/>
        </w:rPr>
        <w:t>S</w:t>
      </w:r>
      <w:r w:rsidRPr="00223CB1">
        <w:rPr>
          <w:rFonts w:ascii="Arial Black" w:hAnsi="Arial Black" w:cstheme="minorHAnsi"/>
          <w:b/>
          <w:bCs/>
          <w:color w:val="FF0000"/>
          <w:sz w:val="28"/>
          <w:szCs w:val="28"/>
          <w:lang w:val="it-IT"/>
        </w:rPr>
        <w:t>oggiorn</w:t>
      </w:r>
      <w:r>
        <w:rPr>
          <w:rFonts w:ascii="Arial Black" w:hAnsi="Arial Black" w:cstheme="minorHAnsi"/>
          <w:b/>
          <w:bCs/>
          <w:color w:val="FF0000"/>
          <w:sz w:val="28"/>
          <w:szCs w:val="28"/>
          <w:lang w:val="it-IT"/>
        </w:rPr>
        <w:t xml:space="preserve">o di </w:t>
      </w:r>
      <w:r w:rsidRPr="00223CB1">
        <w:rPr>
          <w:rFonts w:ascii="Arial Black" w:hAnsi="Arial Black" w:cstheme="minorHAnsi"/>
          <w:b/>
          <w:bCs/>
          <w:color w:val="FF0000"/>
          <w:sz w:val="28"/>
          <w:szCs w:val="28"/>
          <w:lang w:val="it-IT"/>
        </w:rPr>
        <w:t xml:space="preserve">una sola settimana </w:t>
      </w:r>
      <w:r w:rsidRPr="00223CB1">
        <w:rPr>
          <w:rFonts w:ascii="Arial Black" w:hAnsi="Arial Black" w:cstheme="minorHAnsi"/>
          <w:b/>
          <w:bCs/>
          <w:i/>
          <w:color w:val="FF0000"/>
          <w:lang w:val="it-IT"/>
        </w:rPr>
        <w:t>(8gg/7 notti</w:t>
      </w:r>
      <w:r w:rsidRPr="00223CB1">
        <w:rPr>
          <w:rFonts w:ascii="Arial Black" w:hAnsi="Arial Black" w:cstheme="minorHAnsi"/>
          <w:b/>
          <w:bCs/>
          <w:i/>
          <w:color w:val="FF0000"/>
          <w:sz w:val="28"/>
          <w:szCs w:val="28"/>
          <w:lang w:val="it-IT"/>
        </w:rPr>
        <w:t>)</w:t>
      </w:r>
      <w:r w:rsidRPr="00223CB1">
        <w:rPr>
          <w:rFonts w:ascii="Arial Black" w:hAnsi="Arial Black" w:cstheme="minorHAnsi"/>
          <w:b/>
          <w:bCs/>
          <w:color w:val="FF0000"/>
          <w:sz w:val="28"/>
          <w:szCs w:val="28"/>
          <w:lang w:val="it-IT"/>
        </w:rPr>
        <w:t xml:space="preserve"> </w:t>
      </w:r>
      <w:r w:rsidRPr="00604B13">
        <w:rPr>
          <w:rFonts w:ascii="Arial Black" w:hAnsi="Arial Black" w:cstheme="minorHAnsi"/>
          <w:b/>
          <w:bCs/>
          <w:color w:val="FF0000"/>
          <w:sz w:val="22"/>
          <w:szCs w:val="22"/>
          <w:lang w:val="it-IT"/>
        </w:rPr>
        <w:t>quota per persona</w:t>
      </w:r>
      <w:r w:rsidRPr="00223CB1">
        <w:rPr>
          <w:rFonts w:ascii="Arial Black" w:hAnsi="Arial Black" w:cstheme="minorHAnsi"/>
          <w:b/>
          <w:bCs/>
          <w:color w:val="FF0000"/>
          <w:sz w:val="28"/>
          <w:szCs w:val="28"/>
          <w:lang w:val="it-IT"/>
        </w:rPr>
        <w:t xml:space="preserve"> </w:t>
      </w:r>
      <w:r>
        <w:rPr>
          <w:rFonts w:ascii="Arial Black" w:hAnsi="Arial Black" w:cstheme="minorHAnsi"/>
          <w:b/>
          <w:bCs/>
          <w:color w:val="FF0000"/>
          <w:sz w:val="28"/>
          <w:szCs w:val="28"/>
          <w:lang w:val="it-IT"/>
        </w:rPr>
        <w:t xml:space="preserve">                 </w:t>
      </w:r>
      <w:r w:rsidRPr="00BD7200">
        <w:rPr>
          <w:rFonts w:ascii="Arial Black" w:hAnsi="Arial Black" w:cstheme="minorHAnsi"/>
          <w:bCs/>
          <w:color w:val="FF0000"/>
          <w:sz w:val="28"/>
          <w:szCs w:val="28"/>
          <w:lang w:val="it-IT"/>
        </w:rPr>
        <w:t>Camera doppia</w:t>
      </w:r>
      <w:r>
        <w:rPr>
          <w:rFonts w:ascii="Arial Black" w:hAnsi="Arial Black" w:cstheme="minorHAnsi"/>
          <w:b/>
          <w:bCs/>
          <w:color w:val="FF0000"/>
          <w:sz w:val="28"/>
          <w:szCs w:val="28"/>
          <w:lang w:val="it-IT"/>
        </w:rPr>
        <w:t xml:space="preserve"> </w:t>
      </w:r>
      <w:r w:rsidR="00BD7200">
        <w:rPr>
          <w:rFonts w:ascii="Arial Black" w:hAnsi="Arial Black" w:cstheme="minorHAnsi"/>
          <w:b/>
          <w:bCs/>
          <w:color w:val="FF0000"/>
          <w:sz w:val="28"/>
          <w:szCs w:val="28"/>
          <w:lang w:val="it-IT"/>
        </w:rPr>
        <w:t xml:space="preserve"> </w:t>
      </w:r>
      <w:r>
        <w:rPr>
          <w:rFonts w:ascii="Arial Black" w:hAnsi="Arial Black" w:cstheme="minorHAnsi"/>
          <w:b/>
          <w:bCs/>
          <w:color w:val="FF0000"/>
          <w:sz w:val="28"/>
          <w:szCs w:val="28"/>
          <w:lang w:val="it-IT"/>
        </w:rPr>
        <w:t xml:space="preserve"> </w:t>
      </w:r>
      <w:r w:rsidRPr="00223CB1">
        <w:rPr>
          <w:rFonts w:ascii="Arial Black" w:hAnsi="Arial Black" w:cstheme="minorHAnsi"/>
          <w:b/>
          <w:bCs/>
          <w:color w:val="FF0000"/>
          <w:sz w:val="32"/>
          <w:szCs w:val="32"/>
          <w:lang w:val="it-IT"/>
        </w:rPr>
        <w:t>€ 5</w:t>
      </w:r>
      <w:r w:rsidR="003334F6">
        <w:rPr>
          <w:rFonts w:ascii="Arial Black" w:hAnsi="Arial Black" w:cstheme="minorHAnsi"/>
          <w:b/>
          <w:bCs/>
          <w:color w:val="FF0000"/>
          <w:sz w:val="32"/>
          <w:szCs w:val="32"/>
          <w:lang w:val="it-IT"/>
        </w:rPr>
        <w:t>5</w:t>
      </w:r>
      <w:r w:rsidR="00604B13">
        <w:rPr>
          <w:rFonts w:ascii="Arial Black" w:hAnsi="Arial Black" w:cstheme="minorHAnsi"/>
          <w:b/>
          <w:bCs/>
          <w:color w:val="FF0000"/>
          <w:sz w:val="32"/>
          <w:szCs w:val="32"/>
          <w:lang w:val="it-IT"/>
        </w:rPr>
        <w:t>9</w:t>
      </w:r>
      <w:r w:rsidRPr="00223CB1">
        <w:rPr>
          <w:rFonts w:ascii="Arial Black" w:hAnsi="Arial Black" w:cstheme="minorHAnsi"/>
          <w:b/>
          <w:bCs/>
          <w:color w:val="FF0000"/>
          <w:sz w:val="32"/>
          <w:szCs w:val="32"/>
          <w:lang w:val="it-IT"/>
        </w:rPr>
        <w:t>,00</w:t>
      </w:r>
    </w:p>
    <w:p w14:paraId="07604CBC" w14:textId="77777777" w:rsidR="00223CB1" w:rsidRPr="00BD7200" w:rsidRDefault="00223CB1" w:rsidP="00223CB1">
      <w:pPr>
        <w:spacing w:after="120"/>
        <w:jc w:val="center"/>
        <w:rPr>
          <w:rFonts w:ascii="Arial Black" w:hAnsi="Arial Black" w:cstheme="minorHAnsi"/>
          <w:b/>
          <w:bCs/>
          <w:color w:val="FF0000"/>
          <w:sz w:val="28"/>
          <w:szCs w:val="28"/>
          <w:lang w:val="it-IT"/>
        </w:rPr>
      </w:pPr>
      <w:r w:rsidRPr="00BD7200">
        <w:rPr>
          <w:rFonts w:ascii="Arial Black" w:hAnsi="Arial Black" w:cstheme="minorHAnsi"/>
          <w:b/>
          <w:bCs/>
          <w:color w:val="FF0000"/>
          <w:sz w:val="28"/>
          <w:szCs w:val="28"/>
          <w:lang w:val="it-IT"/>
        </w:rPr>
        <w:t xml:space="preserve">Camera singola </w:t>
      </w:r>
      <w:r w:rsidR="00BD7200" w:rsidRPr="00BD7200">
        <w:rPr>
          <w:rFonts w:ascii="Arial Black" w:hAnsi="Arial Black" w:cstheme="minorHAnsi"/>
          <w:b/>
          <w:bCs/>
          <w:color w:val="FF0000"/>
          <w:sz w:val="28"/>
          <w:szCs w:val="28"/>
          <w:lang w:val="it-IT"/>
        </w:rPr>
        <w:t xml:space="preserve"> </w:t>
      </w:r>
      <w:r w:rsidRPr="00BD7200">
        <w:rPr>
          <w:rFonts w:ascii="Arial Black" w:hAnsi="Arial Black" w:cstheme="minorHAnsi"/>
          <w:b/>
          <w:bCs/>
          <w:color w:val="FF0000"/>
          <w:sz w:val="32"/>
          <w:szCs w:val="32"/>
          <w:lang w:val="it-IT"/>
        </w:rPr>
        <w:t>€</w:t>
      </w:r>
      <w:r w:rsidR="00286F70">
        <w:rPr>
          <w:rFonts w:ascii="Arial Black" w:hAnsi="Arial Black" w:cstheme="minorHAnsi"/>
          <w:b/>
          <w:bCs/>
          <w:color w:val="FF0000"/>
          <w:sz w:val="32"/>
          <w:szCs w:val="32"/>
          <w:lang w:val="it-IT"/>
        </w:rPr>
        <w:t xml:space="preserve"> </w:t>
      </w:r>
      <w:r w:rsidR="00BD7200" w:rsidRPr="00BD7200">
        <w:rPr>
          <w:rFonts w:ascii="Arial Black" w:hAnsi="Arial Black" w:cstheme="minorHAnsi"/>
          <w:b/>
          <w:bCs/>
          <w:color w:val="FF0000"/>
          <w:sz w:val="32"/>
          <w:szCs w:val="32"/>
          <w:lang w:val="it-IT"/>
        </w:rPr>
        <w:t>6</w:t>
      </w:r>
      <w:r w:rsidR="00604B13">
        <w:rPr>
          <w:rFonts w:ascii="Arial Black" w:hAnsi="Arial Black" w:cstheme="minorHAnsi"/>
          <w:b/>
          <w:bCs/>
          <w:color w:val="FF0000"/>
          <w:sz w:val="32"/>
          <w:szCs w:val="32"/>
          <w:lang w:val="it-IT"/>
        </w:rPr>
        <w:t>64</w:t>
      </w:r>
      <w:r w:rsidR="00BD7200" w:rsidRPr="00BD7200">
        <w:rPr>
          <w:rFonts w:ascii="Arial Black" w:hAnsi="Arial Black" w:cstheme="minorHAnsi"/>
          <w:b/>
          <w:bCs/>
          <w:color w:val="FF0000"/>
          <w:sz w:val="32"/>
          <w:szCs w:val="32"/>
          <w:lang w:val="it-IT"/>
        </w:rPr>
        <w:t>,00</w:t>
      </w:r>
    </w:p>
    <w:p w14:paraId="146C8451" w14:textId="77777777" w:rsidR="004C7D6A" w:rsidRDefault="004C7D6A" w:rsidP="004161E6">
      <w:pPr>
        <w:rPr>
          <w:rFonts w:ascii="Kalinga" w:hAnsi="Kalinga" w:cs="Kalinga"/>
          <w:b/>
          <w:bCs/>
          <w:u w:val="single"/>
          <w:lang w:val="it-IT"/>
        </w:rPr>
      </w:pPr>
    </w:p>
    <w:p w14:paraId="221CDDDC" w14:textId="77777777" w:rsidR="00FD497B" w:rsidRPr="00CA2158" w:rsidRDefault="00FD497B" w:rsidP="00FD497B">
      <w:pPr>
        <w:spacing w:after="120"/>
        <w:jc w:val="both"/>
        <w:rPr>
          <w:rFonts w:asciiTheme="minorHAnsi" w:hAnsiTheme="minorHAnsi" w:cstheme="minorHAnsi"/>
          <w:lang w:val="it-IT"/>
        </w:rPr>
      </w:pPr>
      <w:r w:rsidRPr="00604B13">
        <w:rPr>
          <w:rFonts w:asciiTheme="minorHAnsi" w:hAnsiTheme="minorHAnsi" w:cstheme="minorHAnsi"/>
          <w:b/>
          <w:sz w:val="28"/>
          <w:szCs w:val="28"/>
          <w:u w:val="single"/>
          <w:lang w:val="it-IT"/>
        </w:rPr>
        <w:t>ISCRIZIONI</w:t>
      </w:r>
      <w:r w:rsidRPr="00604B13">
        <w:rPr>
          <w:rFonts w:asciiTheme="minorHAnsi" w:hAnsiTheme="minorHAnsi" w:cstheme="minorHAnsi"/>
          <w:sz w:val="28"/>
          <w:szCs w:val="28"/>
          <w:lang w:val="it-IT"/>
        </w:rPr>
        <w:t xml:space="preserve">: </w:t>
      </w:r>
      <w:r w:rsidRPr="00604B13">
        <w:rPr>
          <w:rFonts w:asciiTheme="minorHAnsi" w:hAnsiTheme="minorHAnsi" w:cstheme="minorHAnsi"/>
          <w:b/>
          <w:sz w:val="28"/>
          <w:szCs w:val="28"/>
          <w:lang w:val="it-IT"/>
        </w:rPr>
        <w:t>da lunedi 17/02/2025</w:t>
      </w:r>
      <w:r>
        <w:rPr>
          <w:rFonts w:asciiTheme="minorHAnsi" w:hAnsiTheme="minorHAnsi" w:cstheme="minorHAnsi"/>
          <w:b/>
          <w:lang w:val="it-IT"/>
        </w:rPr>
        <w:t xml:space="preserve"> </w:t>
      </w:r>
      <w:r w:rsidRPr="00CA2158">
        <w:rPr>
          <w:rFonts w:asciiTheme="minorHAnsi" w:hAnsiTheme="minorHAnsi" w:cstheme="minorHAnsi"/>
          <w:lang w:val="it-IT"/>
        </w:rPr>
        <w:t xml:space="preserve">fino ad  esaurimento camere,  comunque non oltre  </w:t>
      </w:r>
      <w:r>
        <w:rPr>
          <w:rFonts w:asciiTheme="minorHAnsi" w:hAnsiTheme="minorHAnsi" w:cstheme="minorHAnsi"/>
          <w:lang w:val="it-IT"/>
        </w:rPr>
        <w:t xml:space="preserve">lunedi </w:t>
      </w:r>
      <w:r w:rsidRPr="00CA2158">
        <w:rPr>
          <w:rFonts w:asciiTheme="minorHAnsi" w:hAnsiTheme="minorHAnsi" w:cstheme="minorHAnsi"/>
          <w:lang w:val="it-IT"/>
        </w:rPr>
        <w:t xml:space="preserve"> </w:t>
      </w:r>
      <w:r>
        <w:rPr>
          <w:rFonts w:asciiTheme="minorHAnsi" w:hAnsiTheme="minorHAnsi" w:cstheme="minorHAnsi"/>
          <w:lang w:val="it-IT"/>
        </w:rPr>
        <w:t xml:space="preserve">31 Marzo 2025, </w:t>
      </w:r>
      <w:r w:rsidRPr="00604B13">
        <w:rPr>
          <w:rFonts w:asciiTheme="minorHAnsi" w:hAnsiTheme="minorHAnsi" w:cstheme="minorHAnsi"/>
          <w:sz w:val="28"/>
          <w:szCs w:val="28"/>
          <w:lang w:val="it-IT"/>
        </w:rPr>
        <w:t xml:space="preserve">versando </w:t>
      </w:r>
      <w:r w:rsidRPr="00604B13">
        <w:rPr>
          <w:rFonts w:asciiTheme="minorHAnsi" w:hAnsiTheme="minorHAnsi" w:cstheme="minorHAnsi"/>
          <w:b/>
          <w:color w:val="FF0000"/>
          <w:sz w:val="28"/>
          <w:szCs w:val="28"/>
          <w:lang w:val="it-IT"/>
        </w:rPr>
        <w:t>l’acconto di € 300,00</w:t>
      </w:r>
      <w:r w:rsidRPr="00CA2158">
        <w:rPr>
          <w:rFonts w:asciiTheme="minorHAnsi" w:hAnsiTheme="minorHAnsi" w:cstheme="minorHAnsi"/>
          <w:b/>
          <w:color w:val="FF0000"/>
          <w:lang w:val="it-IT"/>
        </w:rPr>
        <w:t xml:space="preserve">  </w:t>
      </w:r>
      <w:r w:rsidRPr="00CA2158">
        <w:rPr>
          <w:rFonts w:asciiTheme="minorHAnsi" w:hAnsiTheme="minorHAnsi" w:cstheme="minorHAnsi"/>
          <w:lang w:val="it-IT"/>
        </w:rPr>
        <w:t>al momento dell’iscrizione.</w:t>
      </w:r>
    </w:p>
    <w:p w14:paraId="487810DF" w14:textId="77777777" w:rsidR="00FD497B" w:rsidRDefault="00FD497B" w:rsidP="00FD497B">
      <w:pPr>
        <w:spacing w:after="120"/>
        <w:jc w:val="both"/>
        <w:rPr>
          <w:rFonts w:asciiTheme="minorHAnsi" w:hAnsiTheme="minorHAnsi" w:cstheme="minorHAnsi"/>
          <w:b/>
          <w:sz w:val="26"/>
          <w:szCs w:val="26"/>
          <w:lang w:val="it-IT"/>
        </w:rPr>
      </w:pPr>
      <w:r w:rsidRPr="0068048F">
        <w:rPr>
          <w:rFonts w:asciiTheme="minorHAnsi" w:hAnsiTheme="minorHAnsi" w:cstheme="minorHAnsi"/>
          <w:b/>
          <w:sz w:val="26"/>
          <w:szCs w:val="26"/>
          <w:u w:val="single"/>
          <w:lang w:val="it-IT"/>
        </w:rPr>
        <w:t>SALDO</w:t>
      </w:r>
      <w:r>
        <w:rPr>
          <w:rFonts w:asciiTheme="minorHAnsi" w:hAnsiTheme="minorHAnsi" w:cstheme="minorHAnsi"/>
          <w:b/>
          <w:sz w:val="26"/>
          <w:szCs w:val="26"/>
          <w:lang w:val="it-IT"/>
        </w:rPr>
        <w:t xml:space="preserve">:  </w:t>
      </w:r>
      <w:r w:rsidRPr="001165F6">
        <w:rPr>
          <w:rFonts w:asciiTheme="minorHAnsi" w:hAnsiTheme="minorHAnsi" w:cstheme="minorHAnsi"/>
          <w:b/>
          <w:sz w:val="26"/>
          <w:szCs w:val="26"/>
          <w:lang w:val="it-IT"/>
        </w:rPr>
        <w:t xml:space="preserve">Entro Lunedi </w:t>
      </w:r>
      <w:r>
        <w:rPr>
          <w:rFonts w:asciiTheme="minorHAnsi" w:hAnsiTheme="minorHAnsi" w:cstheme="minorHAnsi"/>
          <w:b/>
          <w:sz w:val="26"/>
          <w:szCs w:val="26"/>
          <w:lang w:val="it-IT"/>
        </w:rPr>
        <w:t xml:space="preserve">3 </w:t>
      </w:r>
      <w:r w:rsidRPr="001165F6">
        <w:rPr>
          <w:rFonts w:asciiTheme="minorHAnsi" w:hAnsiTheme="minorHAnsi" w:cstheme="minorHAnsi"/>
          <w:b/>
          <w:sz w:val="26"/>
          <w:szCs w:val="26"/>
          <w:lang w:val="it-IT"/>
        </w:rPr>
        <w:t xml:space="preserve"> Giugno 2</w:t>
      </w:r>
      <w:r>
        <w:rPr>
          <w:rFonts w:asciiTheme="minorHAnsi" w:hAnsiTheme="minorHAnsi" w:cstheme="minorHAnsi"/>
          <w:b/>
          <w:sz w:val="26"/>
          <w:szCs w:val="26"/>
          <w:lang w:val="it-IT"/>
        </w:rPr>
        <w:t>025</w:t>
      </w:r>
    </w:p>
    <w:p w14:paraId="412C0D95" w14:textId="77777777" w:rsidR="004C7D6A" w:rsidRDefault="004C7D6A" w:rsidP="004161E6">
      <w:pPr>
        <w:rPr>
          <w:rFonts w:ascii="Kalinga" w:hAnsi="Kalinga" w:cs="Kalinga"/>
          <w:b/>
          <w:bCs/>
          <w:u w:val="single"/>
          <w:lang w:val="it-IT"/>
        </w:rPr>
      </w:pPr>
    </w:p>
    <w:p w14:paraId="5211ED69" w14:textId="77777777" w:rsidR="004C7D6A" w:rsidRDefault="004C7D6A" w:rsidP="004161E6">
      <w:pPr>
        <w:rPr>
          <w:rFonts w:ascii="Kalinga" w:hAnsi="Kalinga" w:cs="Kalinga"/>
          <w:b/>
          <w:bCs/>
          <w:u w:val="single"/>
          <w:lang w:val="it-IT"/>
        </w:rPr>
      </w:pPr>
    </w:p>
    <w:p w14:paraId="14CDBEA6" w14:textId="77777777" w:rsidR="004161E6" w:rsidRPr="00CA2158" w:rsidRDefault="005A7B02" w:rsidP="00CA2158">
      <w:pPr>
        <w:rPr>
          <w:rFonts w:asciiTheme="minorHAnsi" w:hAnsiTheme="minorHAnsi" w:cstheme="minorHAnsi"/>
          <w:b/>
          <w:bCs/>
          <w:sz w:val="26"/>
          <w:szCs w:val="26"/>
          <w:u w:val="single"/>
          <w:lang w:val="it-IT"/>
        </w:rPr>
      </w:pPr>
      <w:r w:rsidRPr="00CA2158">
        <w:rPr>
          <w:rFonts w:asciiTheme="minorHAnsi" w:hAnsiTheme="minorHAnsi" w:cstheme="minorHAnsi"/>
          <w:b/>
          <w:bCs/>
          <w:sz w:val="26"/>
          <w:szCs w:val="26"/>
          <w:u w:val="single"/>
          <w:lang w:val="it-IT"/>
        </w:rPr>
        <w:t xml:space="preserve">La </w:t>
      </w:r>
      <w:r w:rsidR="00A61203" w:rsidRPr="00CA2158">
        <w:rPr>
          <w:rFonts w:asciiTheme="minorHAnsi" w:hAnsiTheme="minorHAnsi" w:cstheme="minorHAnsi"/>
          <w:b/>
          <w:bCs/>
          <w:sz w:val="26"/>
          <w:szCs w:val="26"/>
          <w:u w:val="single"/>
          <w:lang w:val="it-IT"/>
        </w:rPr>
        <w:t xml:space="preserve">Quota </w:t>
      </w:r>
      <w:r w:rsidRPr="00CA2158">
        <w:rPr>
          <w:rFonts w:asciiTheme="minorHAnsi" w:hAnsiTheme="minorHAnsi" w:cstheme="minorHAnsi"/>
          <w:b/>
          <w:bCs/>
          <w:sz w:val="26"/>
          <w:szCs w:val="26"/>
          <w:u w:val="single"/>
          <w:lang w:val="it-IT"/>
        </w:rPr>
        <w:t xml:space="preserve"> comprende:</w:t>
      </w:r>
    </w:p>
    <w:p w14:paraId="34179031" w14:textId="77777777" w:rsidR="004C7D6A" w:rsidRPr="00CA2158" w:rsidRDefault="004161E6" w:rsidP="004C7D6A">
      <w:pPr>
        <w:pStyle w:val="Paragrafoelenco"/>
        <w:numPr>
          <w:ilvl w:val="0"/>
          <w:numId w:val="10"/>
        </w:numPr>
        <w:rPr>
          <w:rFonts w:asciiTheme="minorHAnsi" w:hAnsiTheme="minorHAnsi" w:cstheme="minorHAnsi"/>
          <w:sz w:val="26"/>
          <w:szCs w:val="26"/>
          <w:lang w:val="it-IT"/>
        </w:rPr>
      </w:pPr>
      <w:r w:rsidRPr="00CA2158">
        <w:rPr>
          <w:rFonts w:asciiTheme="minorHAnsi" w:hAnsiTheme="minorHAnsi" w:cstheme="minorHAnsi"/>
          <w:sz w:val="26"/>
          <w:szCs w:val="26"/>
          <w:lang w:val="it-IT"/>
        </w:rPr>
        <w:t xml:space="preserve">14 </w:t>
      </w:r>
      <w:r w:rsidR="004C7D6A" w:rsidRPr="00CA2158">
        <w:rPr>
          <w:rFonts w:asciiTheme="minorHAnsi" w:hAnsiTheme="minorHAnsi" w:cstheme="minorHAnsi"/>
          <w:sz w:val="26"/>
          <w:szCs w:val="26"/>
          <w:lang w:val="it-IT"/>
        </w:rPr>
        <w:t xml:space="preserve">gg. </w:t>
      </w:r>
      <w:r w:rsidRPr="00CA2158">
        <w:rPr>
          <w:rFonts w:asciiTheme="minorHAnsi" w:hAnsiTheme="minorHAnsi" w:cstheme="minorHAnsi"/>
          <w:sz w:val="26"/>
          <w:szCs w:val="26"/>
          <w:lang w:val="it-IT"/>
        </w:rPr>
        <w:t xml:space="preserve"> in pensione completa con bevande ai pasti (</w:t>
      </w:r>
      <w:r w:rsidR="005A7B02" w:rsidRPr="00CA2158">
        <w:rPr>
          <w:rFonts w:asciiTheme="minorHAnsi" w:hAnsiTheme="minorHAnsi" w:cstheme="minorHAnsi"/>
          <w:sz w:val="26"/>
          <w:szCs w:val="26"/>
          <w:lang w:val="it-IT"/>
        </w:rPr>
        <w:t xml:space="preserve">1/2 </w:t>
      </w:r>
      <w:r w:rsidRPr="00CA2158">
        <w:rPr>
          <w:rFonts w:asciiTheme="minorHAnsi" w:hAnsiTheme="minorHAnsi" w:cstheme="minorHAnsi"/>
          <w:sz w:val="26"/>
          <w:szCs w:val="26"/>
          <w:lang w:val="it-IT"/>
        </w:rPr>
        <w:t xml:space="preserve">acqua e </w:t>
      </w:r>
      <w:r w:rsidR="005A7B02" w:rsidRPr="00CA2158">
        <w:rPr>
          <w:rFonts w:asciiTheme="minorHAnsi" w:hAnsiTheme="minorHAnsi" w:cstheme="minorHAnsi"/>
          <w:sz w:val="26"/>
          <w:szCs w:val="26"/>
          <w:lang w:val="it-IT"/>
        </w:rPr>
        <w:t xml:space="preserve">1/4 </w:t>
      </w:r>
      <w:r w:rsidRPr="00CA2158">
        <w:rPr>
          <w:rFonts w:asciiTheme="minorHAnsi" w:hAnsiTheme="minorHAnsi" w:cstheme="minorHAnsi"/>
          <w:sz w:val="26"/>
          <w:szCs w:val="26"/>
          <w:lang w:val="it-IT"/>
        </w:rPr>
        <w:t>vino)</w:t>
      </w:r>
    </w:p>
    <w:p w14:paraId="07036FE3" w14:textId="77777777" w:rsidR="004C7D6A" w:rsidRPr="00CA2158" w:rsidRDefault="004161E6" w:rsidP="004C7D6A">
      <w:pPr>
        <w:pStyle w:val="Paragrafoelenco"/>
        <w:numPr>
          <w:ilvl w:val="0"/>
          <w:numId w:val="10"/>
        </w:numPr>
        <w:rPr>
          <w:rFonts w:asciiTheme="minorHAnsi" w:hAnsiTheme="minorHAnsi" w:cstheme="minorHAnsi"/>
          <w:sz w:val="26"/>
          <w:szCs w:val="26"/>
          <w:lang w:val="it-IT"/>
        </w:rPr>
      </w:pPr>
      <w:r w:rsidRPr="00CA2158">
        <w:rPr>
          <w:rFonts w:asciiTheme="minorHAnsi" w:hAnsiTheme="minorHAnsi" w:cstheme="minorHAnsi"/>
          <w:sz w:val="26"/>
          <w:szCs w:val="26"/>
          <w:lang w:val="it-IT"/>
        </w:rPr>
        <w:t xml:space="preserve"> Trasferimento </w:t>
      </w:r>
      <w:r w:rsidR="00852A1F" w:rsidRPr="00CA2158">
        <w:rPr>
          <w:rFonts w:asciiTheme="minorHAnsi" w:hAnsiTheme="minorHAnsi" w:cstheme="minorHAnsi"/>
          <w:sz w:val="26"/>
          <w:szCs w:val="26"/>
          <w:lang w:val="it-IT"/>
        </w:rPr>
        <w:t xml:space="preserve">in bus GT PERUGIA BORGONOVO MADONNA ALTA  </w:t>
      </w:r>
      <w:r w:rsidRPr="00CA2158">
        <w:rPr>
          <w:rFonts w:asciiTheme="minorHAnsi" w:hAnsiTheme="minorHAnsi" w:cstheme="minorHAnsi"/>
          <w:sz w:val="26"/>
          <w:szCs w:val="26"/>
          <w:lang w:val="it-IT"/>
        </w:rPr>
        <w:t xml:space="preserve">A/R </w:t>
      </w:r>
    </w:p>
    <w:p w14:paraId="29E800E7" w14:textId="77777777" w:rsidR="004C7D6A" w:rsidRPr="00CA2158" w:rsidRDefault="004161E6" w:rsidP="004C7D6A">
      <w:pPr>
        <w:pStyle w:val="Paragrafoelenco"/>
        <w:numPr>
          <w:ilvl w:val="0"/>
          <w:numId w:val="10"/>
        </w:numPr>
        <w:rPr>
          <w:rFonts w:asciiTheme="minorHAnsi" w:hAnsiTheme="minorHAnsi" w:cstheme="minorHAnsi"/>
          <w:sz w:val="26"/>
          <w:szCs w:val="26"/>
          <w:lang w:val="it-IT"/>
        </w:rPr>
      </w:pPr>
      <w:r w:rsidRPr="00CA2158">
        <w:rPr>
          <w:rFonts w:asciiTheme="minorHAnsi" w:hAnsiTheme="minorHAnsi" w:cstheme="minorHAnsi"/>
          <w:sz w:val="26"/>
          <w:szCs w:val="26"/>
          <w:lang w:val="it-IT"/>
        </w:rPr>
        <w:t>Traghetto A/R</w:t>
      </w:r>
      <w:r w:rsidR="00F3326C" w:rsidRPr="00CA2158">
        <w:rPr>
          <w:rFonts w:asciiTheme="minorHAnsi" w:hAnsiTheme="minorHAnsi" w:cstheme="minorHAnsi"/>
          <w:sz w:val="26"/>
          <w:szCs w:val="26"/>
          <w:lang w:val="it-IT"/>
        </w:rPr>
        <w:t xml:space="preserve"> (incluso)</w:t>
      </w:r>
      <w:r w:rsidRPr="00CA2158">
        <w:rPr>
          <w:rFonts w:asciiTheme="minorHAnsi" w:hAnsiTheme="minorHAnsi" w:cstheme="minorHAnsi"/>
          <w:sz w:val="26"/>
          <w:szCs w:val="26"/>
          <w:lang w:val="it-IT"/>
        </w:rPr>
        <w:t xml:space="preserve"> </w:t>
      </w:r>
    </w:p>
    <w:p w14:paraId="4477628D" w14:textId="77777777" w:rsidR="004C7D6A" w:rsidRPr="00CA2158" w:rsidRDefault="00852A1F" w:rsidP="004C7D6A">
      <w:pPr>
        <w:pStyle w:val="Paragrafoelenco"/>
        <w:numPr>
          <w:ilvl w:val="0"/>
          <w:numId w:val="10"/>
        </w:numPr>
        <w:rPr>
          <w:rFonts w:asciiTheme="minorHAnsi" w:hAnsiTheme="minorHAnsi" w:cstheme="minorHAnsi"/>
          <w:sz w:val="26"/>
          <w:szCs w:val="26"/>
          <w:lang w:val="it-IT"/>
        </w:rPr>
      </w:pPr>
      <w:r w:rsidRPr="00CA2158">
        <w:rPr>
          <w:rFonts w:asciiTheme="minorHAnsi" w:hAnsiTheme="minorHAnsi" w:cstheme="minorHAnsi"/>
          <w:sz w:val="26"/>
          <w:szCs w:val="26"/>
          <w:lang w:val="it-IT"/>
        </w:rPr>
        <w:t>Terme interne</w:t>
      </w:r>
      <w:r w:rsidR="0068048F" w:rsidRPr="00CA2158">
        <w:rPr>
          <w:rFonts w:asciiTheme="minorHAnsi" w:hAnsiTheme="minorHAnsi" w:cstheme="minorHAnsi"/>
          <w:sz w:val="26"/>
          <w:szCs w:val="26"/>
          <w:lang w:val="it-IT"/>
        </w:rPr>
        <w:t xml:space="preserve"> (convenzionare con il SSN)</w:t>
      </w:r>
      <w:r w:rsidRPr="00CA2158">
        <w:rPr>
          <w:rFonts w:asciiTheme="minorHAnsi" w:hAnsiTheme="minorHAnsi" w:cstheme="minorHAnsi"/>
          <w:sz w:val="26"/>
          <w:szCs w:val="26"/>
          <w:lang w:val="it-IT"/>
        </w:rPr>
        <w:t>,</w:t>
      </w:r>
      <w:r w:rsidR="00644C74" w:rsidRPr="00CA2158">
        <w:rPr>
          <w:rFonts w:asciiTheme="minorHAnsi" w:hAnsiTheme="minorHAnsi" w:cstheme="minorHAnsi"/>
          <w:sz w:val="26"/>
          <w:szCs w:val="26"/>
          <w:lang w:val="it-IT"/>
        </w:rPr>
        <w:t xml:space="preserve"> s</w:t>
      </w:r>
      <w:r w:rsidR="004C7D6A" w:rsidRPr="00CA2158">
        <w:rPr>
          <w:rFonts w:asciiTheme="minorHAnsi" w:hAnsiTheme="minorHAnsi" w:cstheme="minorHAnsi"/>
          <w:sz w:val="26"/>
          <w:szCs w:val="26"/>
          <w:lang w:val="it-IT"/>
        </w:rPr>
        <w:t>u presentazione impegnativa</w:t>
      </w:r>
    </w:p>
    <w:p w14:paraId="330CA3C0" w14:textId="77777777" w:rsidR="00644C74" w:rsidRPr="00CA2158" w:rsidRDefault="00644C74" w:rsidP="004C7D6A">
      <w:pPr>
        <w:pStyle w:val="Paragrafoelenco"/>
        <w:numPr>
          <w:ilvl w:val="0"/>
          <w:numId w:val="10"/>
        </w:numPr>
        <w:rPr>
          <w:rFonts w:asciiTheme="minorHAnsi" w:hAnsiTheme="minorHAnsi" w:cstheme="minorHAnsi"/>
          <w:sz w:val="26"/>
          <w:szCs w:val="26"/>
          <w:lang w:val="it-IT"/>
        </w:rPr>
      </w:pPr>
      <w:r w:rsidRPr="00CA2158">
        <w:rPr>
          <w:rFonts w:asciiTheme="minorHAnsi" w:hAnsiTheme="minorHAnsi" w:cstheme="minorHAnsi"/>
          <w:sz w:val="26"/>
          <w:szCs w:val="26"/>
          <w:lang w:val="it-IT"/>
        </w:rPr>
        <w:t>Visita medica e accesso cure termali</w:t>
      </w:r>
    </w:p>
    <w:p w14:paraId="06F2BF24" w14:textId="77777777" w:rsidR="00644C74" w:rsidRPr="00CA2158" w:rsidRDefault="0068048F" w:rsidP="004C7D6A">
      <w:pPr>
        <w:pStyle w:val="Paragrafoelenco"/>
        <w:numPr>
          <w:ilvl w:val="0"/>
          <w:numId w:val="10"/>
        </w:numPr>
        <w:rPr>
          <w:rFonts w:asciiTheme="minorHAnsi" w:hAnsiTheme="minorHAnsi" w:cstheme="minorHAnsi"/>
          <w:sz w:val="26"/>
          <w:szCs w:val="26"/>
          <w:lang w:val="it-IT"/>
        </w:rPr>
      </w:pPr>
      <w:r w:rsidRPr="00CA2158">
        <w:rPr>
          <w:rFonts w:asciiTheme="minorHAnsi" w:hAnsiTheme="minorHAnsi" w:cstheme="minorHAnsi"/>
          <w:sz w:val="26"/>
          <w:szCs w:val="26"/>
          <w:lang w:val="it-IT"/>
        </w:rPr>
        <w:t xml:space="preserve"> </w:t>
      </w:r>
      <w:r w:rsidR="00644C74" w:rsidRPr="00CA2158">
        <w:rPr>
          <w:rFonts w:asciiTheme="minorHAnsi" w:hAnsiTheme="minorHAnsi" w:cstheme="minorHAnsi"/>
          <w:sz w:val="26"/>
          <w:szCs w:val="26"/>
          <w:lang w:val="it-IT"/>
        </w:rPr>
        <w:t>C</w:t>
      </w:r>
      <w:r w:rsidR="00371F55" w:rsidRPr="00CA2158">
        <w:rPr>
          <w:rFonts w:asciiTheme="minorHAnsi" w:hAnsiTheme="minorHAnsi" w:cstheme="minorHAnsi"/>
          <w:sz w:val="26"/>
          <w:szCs w:val="26"/>
          <w:lang w:val="it-IT"/>
        </w:rPr>
        <w:t>en</w:t>
      </w:r>
      <w:r w:rsidR="00644C74" w:rsidRPr="00CA2158">
        <w:rPr>
          <w:rFonts w:asciiTheme="minorHAnsi" w:hAnsiTheme="minorHAnsi" w:cstheme="minorHAnsi"/>
          <w:sz w:val="26"/>
          <w:szCs w:val="26"/>
          <w:lang w:val="it-IT"/>
        </w:rPr>
        <w:t>a</w:t>
      </w:r>
      <w:r w:rsidR="00371F55" w:rsidRPr="00CA2158">
        <w:rPr>
          <w:rFonts w:asciiTheme="minorHAnsi" w:hAnsiTheme="minorHAnsi" w:cstheme="minorHAnsi"/>
          <w:sz w:val="26"/>
          <w:szCs w:val="26"/>
          <w:lang w:val="it-IT"/>
        </w:rPr>
        <w:t xml:space="preserve"> tipica settimanale</w:t>
      </w:r>
      <w:r w:rsidR="00844A1E" w:rsidRPr="00CA2158">
        <w:rPr>
          <w:rFonts w:asciiTheme="minorHAnsi" w:hAnsiTheme="minorHAnsi" w:cstheme="minorHAnsi"/>
          <w:sz w:val="26"/>
          <w:szCs w:val="26"/>
          <w:lang w:val="it-IT"/>
        </w:rPr>
        <w:t xml:space="preserve"> e serate in hotel</w:t>
      </w:r>
      <w:r w:rsidR="00371F55" w:rsidRPr="00CA2158">
        <w:rPr>
          <w:rFonts w:asciiTheme="minorHAnsi" w:hAnsiTheme="minorHAnsi" w:cstheme="minorHAnsi"/>
          <w:sz w:val="26"/>
          <w:szCs w:val="26"/>
          <w:lang w:val="it-IT"/>
        </w:rPr>
        <w:t xml:space="preserve">, </w:t>
      </w:r>
    </w:p>
    <w:p w14:paraId="299B7902" w14:textId="77777777" w:rsidR="00644C74" w:rsidRPr="00CA2158" w:rsidRDefault="00844A1E" w:rsidP="00644C74">
      <w:pPr>
        <w:pStyle w:val="Paragrafoelenco"/>
        <w:numPr>
          <w:ilvl w:val="0"/>
          <w:numId w:val="10"/>
        </w:numPr>
        <w:rPr>
          <w:rFonts w:asciiTheme="minorHAnsi" w:hAnsiTheme="minorHAnsi" w:cstheme="minorHAnsi"/>
          <w:b/>
          <w:sz w:val="26"/>
          <w:szCs w:val="26"/>
          <w:lang w:val="it-IT"/>
        </w:rPr>
      </w:pPr>
      <w:r w:rsidRPr="00CA2158">
        <w:rPr>
          <w:rFonts w:asciiTheme="minorHAnsi" w:hAnsiTheme="minorHAnsi" w:cstheme="minorHAnsi"/>
          <w:sz w:val="26"/>
          <w:szCs w:val="26"/>
          <w:lang w:val="it-IT"/>
        </w:rPr>
        <w:t>assicurazione medico bagaglio UNIPOLSAI</w:t>
      </w:r>
    </w:p>
    <w:p w14:paraId="4C7E0CA8" w14:textId="77777777" w:rsidR="00644C74" w:rsidRPr="00CA2158" w:rsidRDefault="00644C74" w:rsidP="00644C74">
      <w:pPr>
        <w:rPr>
          <w:rFonts w:asciiTheme="minorHAnsi" w:hAnsiTheme="minorHAnsi" w:cstheme="minorHAnsi"/>
          <w:b/>
          <w:sz w:val="26"/>
          <w:szCs w:val="26"/>
          <w:lang w:val="it-IT"/>
        </w:rPr>
      </w:pPr>
    </w:p>
    <w:p w14:paraId="1AB85516" w14:textId="77777777" w:rsidR="00355E1F" w:rsidRPr="00CA2158" w:rsidRDefault="00A61203" w:rsidP="00CA2158">
      <w:pPr>
        <w:rPr>
          <w:rFonts w:asciiTheme="minorHAnsi" w:hAnsiTheme="minorHAnsi" w:cstheme="minorHAnsi"/>
          <w:b/>
          <w:sz w:val="26"/>
          <w:szCs w:val="26"/>
          <w:u w:val="single"/>
          <w:lang w:val="it-IT"/>
        </w:rPr>
      </w:pPr>
      <w:r w:rsidRPr="00CA2158">
        <w:rPr>
          <w:rFonts w:asciiTheme="minorHAnsi" w:hAnsiTheme="minorHAnsi" w:cstheme="minorHAnsi"/>
          <w:b/>
          <w:sz w:val="26"/>
          <w:szCs w:val="26"/>
          <w:u w:val="single"/>
          <w:lang w:val="it-IT"/>
        </w:rPr>
        <w:t>Supplementi:</w:t>
      </w:r>
    </w:p>
    <w:p w14:paraId="2CA4EE7B" w14:textId="77777777" w:rsidR="00F3326C" w:rsidRPr="00CA2158" w:rsidRDefault="00F3326C" w:rsidP="00F3326C">
      <w:pPr>
        <w:pStyle w:val="Paragrafoelenco"/>
        <w:numPr>
          <w:ilvl w:val="0"/>
          <w:numId w:val="9"/>
        </w:numPr>
        <w:rPr>
          <w:rFonts w:asciiTheme="minorHAnsi" w:hAnsiTheme="minorHAnsi" w:cstheme="minorHAnsi"/>
          <w:b/>
          <w:sz w:val="26"/>
          <w:szCs w:val="26"/>
          <w:lang w:val="it-IT"/>
        </w:rPr>
      </w:pPr>
      <w:r w:rsidRPr="00CA2158">
        <w:rPr>
          <w:rFonts w:asciiTheme="minorHAnsi" w:hAnsiTheme="minorHAnsi" w:cstheme="minorHAnsi"/>
          <w:b/>
          <w:sz w:val="26"/>
          <w:szCs w:val="26"/>
          <w:lang w:val="it-IT"/>
        </w:rPr>
        <w:t xml:space="preserve">Singola:                         </w:t>
      </w:r>
      <w:r w:rsidRPr="00CA2158">
        <w:rPr>
          <w:rFonts w:asciiTheme="minorHAnsi" w:hAnsiTheme="minorHAnsi" w:cstheme="minorHAnsi"/>
          <w:b/>
          <w:color w:val="FF0000"/>
          <w:sz w:val="26"/>
          <w:szCs w:val="26"/>
          <w:lang w:val="it-IT"/>
        </w:rPr>
        <w:t>€ 15,00 al giorno</w:t>
      </w:r>
      <w:r w:rsidRPr="00CA2158">
        <w:rPr>
          <w:rFonts w:asciiTheme="minorHAnsi" w:hAnsiTheme="minorHAnsi" w:cstheme="minorHAnsi"/>
          <w:b/>
          <w:sz w:val="26"/>
          <w:szCs w:val="26"/>
          <w:lang w:val="it-IT"/>
        </w:rPr>
        <w:t xml:space="preserve"> (numero limitato)</w:t>
      </w:r>
    </w:p>
    <w:p w14:paraId="4E5DB515" w14:textId="77777777" w:rsidR="00A61203" w:rsidRPr="00CA2158" w:rsidRDefault="00355E1F" w:rsidP="00A61203">
      <w:pPr>
        <w:pStyle w:val="Paragrafoelenco"/>
        <w:numPr>
          <w:ilvl w:val="0"/>
          <w:numId w:val="6"/>
        </w:numPr>
        <w:rPr>
          <w:rFonts w:asciiTheme="minorHAnsi" w:hAnsiTheme="minorHAnsi" w:cstheme="minorHAnsi"/>
          <w:b/>
          <w:sz w:val="26"/>
          <w:szCs w:val="26"/>
          <w:lang w:val="it-IT"/>
        </w:rPr>
      </w:pPr>
      <w:r w:rsidRPr="00CA2158">
        <w:rPr>
          <w:rFonts w:asciiTheme="minorHAnsi" w:hAnsiTheme="minorHAnsi" w:cstheme="minorHAnsi"/>
          <w:b/>
          <w:sz w:val="26"/>
          <w:szCs w:val="26"/>
          <w:lang w:val="it-IT"/>
        </w:rPr>
        <w:t>Doppia uso singola</w:t>
      </w:r>
      <w:r w:rsidRPr="00CA2158">
        <w:rPr>
          <w:rFonts w:asciiTheme="minorHAnsi" w:hAnsiTheme="minorHAnsi" w:cstheme="minorHAnsi"/>
          <w:sz w:val="26"/>
          <w:szCs w:val="26"/>
          <w:lang w:val="it-IT"/>
        </w:rPr>
        <w:t xml:space="preserve"> :  </w:t>
      </w:r>
      <w:r w:rsidRPr="00CA2158">
        <w:rPr>
          <w:rFonts w:asciiTheme="minorHAnsi" w:hAnsiTheme="minorHAnsi" w:cstheme="minorHAnsi"/>
          <w:b/>
          <w:color w:val="FF0000"/>
          <w:sz w:val="26"/>
          <w:szCs w:val="26"/>
          <w:lang w:val="it-IT"/>
        </w:rPr>
        <w:t>€ 25</w:t>
      </w:r>
      <w:r w:rsidR="00F3326C" w:rsidRPr="00CA2158">
        <w:rPr>
          <w:rFonts w:asciiTheme="minorHAnsi" w:hAnsiTheme="minorHAnsi" w:cstheme="minorHAnsi"/>
          <w:b/>
          <w:color w:val="FF0000"/>
          <w:sz w:val="26"/>
          <w:szCs w:val="26"/>
          <w:lang w:val="it-IT"/>
        </w:rPr>
        <w:t>,00</w:t>
      </w:r>
      <w:r w:rsidRPr="00CA2158">
        <w:rPr>
          <w:rFonts w:asciiTheme="minorHAnsi" w:hAnsiTheme="minorHAnsi" w:cstheme="minorHAnsi"/>
          <w:b/>
          <w:color w:val="FF0000"/>
          <w:sz w:val="26"/>
          <w:szCs w:val="26"/>
          <w:lang w:val="it-IT"/>
        </w:rPr>
        <w:t xml:space="preserve">  al giorno</w:t>
      </w:r>
    </w:p>
    <w:p w14:paraId="7BF8BCA5" w14:textId="77777777" w:rsidR="004C5751" w:rsidRPr="00CA2158" w:rsidRDefault="00355E1F" w:rsidP="00A61203">
      <w:pPr>
        <w:pStyle w:val="Paragrafoelenco"/>
        <w:numPr>
          <w:ilvl w:val="0"/>
          <w:numId w:val="6"/>
        </w:numPr>
        <w:rPr>
          <w:rFonts w:asciiTheme="minorHAnsi" w:hAnsiTheme="minorHAnsi" w:cstheme="minorHAnsi"/>
          <w:b/>
          <w:color w:val="FF0000"/>
          <w:sz w:val="26"/>
          <w:szCs w:val="26"/>
          <w:lang w:val="it-IT"/>
        </w:rPr>
      </w:pPr>
      <w:r w:rsidRPr="00CA2158">
        <w:rPr>
          <w:rFonts w:asciiTheme="minorHAnsi" w:hAnsiTheme="minorHAnsi" w:cstheme="minorHAnsi"/>
          <w:b/>
          <w:sz w:val="26"/>
          <w:szCs w:val="26"/>
          <w:lang w:val="it-IT"/>
        </w:rPr>
        <w:t>Diritti  segreteria</w:t>
      </w:r>
      <w:r w:rsidRPr="00CA2158">
        <w:rPr>
          <w:rFonts w:asciiTheme="minorHAnsi" w:hAnsiTheme="minorHAnsi" w:cstheme="minorHAnsi"/>
          <w:sz w:val="26"/>
          <w:szCs w:val="26"/>
          <w:lang w:val="it-IT"/>
        </w:rPr>
        <w:t xml:space="preserve"> </w:t>
      </w:r>
      <w:r w:rsidR="00F3326C" w:rsidRPr="00CA2158">
        <w:rPr>
          <w:rFonts w:asciiTheme="minorHAnsi" w:hAnsiTheme="minorHAnsi" w:cstheme="minorHAnsi"/>
          <w:sz w:val="26"/>
          <w:szCs w:val="26"/>
          <w:lang w:val="it-IT"/>
        </w:rPr>
        <w:t xml:space="preserve">   </w:t>
      </w:r>
      <w:r w:rsidRPr="00CA2158">
        <w:rPr>
          <w:rFonts w:asciiTheme="minorHAnsi" w:hAnsiTheme="minorHAnsi" w:cstheme="minorHAnsi"/>
          <w:sz w:val="26"/>
          <w:szCs w:val="26"/>
          <w:lang w:val="it-IT"/>
        </w:rPr>
        <w:t xml:space="preserve"> : </w:t>
      </w:r>
      <w:r w:rsidR="000C16C9" w:rsidRPr="00CA2158">
        <w:rPr>
          <w:rFonts w:asciiTheme="minorHAnsi" w:hAnsiTheme="minorHAnsi" w:cstheme="minorHAnsi"/>
          <w:sz w:val="26"/>
          <w:szCs w:val="26"/>
          <w:lang w:val="it-IT"/>
        </w:rPr>
        <w:t xml:space="preserve"> </w:t>
      </w:r>
      <w:r w:rsidR="00F3326C" w:rsidRPr="00CA2158">
        <w:rPr>
          <w:rFonts w:asciiTheme="minorHAnsi" w:hAnsiTheme="minorHAnsi" w:cstheme="minorHAnsi"/>
          <w:b/>
          <w:color w:val="FF0000"/>
          <w:sz w:val="26"/>
          <w:szCs w:val="26"/>
          <w:lang w:val="it-IT"/>
        </w:rPr>
        <w:t>€</w:t>
      </w:r>
      <w:r w:rsidR="00F3326C" w:rsidRPr="00CA2158">
        <w:rPr>
          <w:rFonts w:asciiTheme="minorHAnsi" w:hAnsiTheme="minorHAnsi" w:cstheme="minorHAnsi"/>
          <w:sz w:val="26"/>
          <w:szCs w:val="26"/>
          <w:lang w:val="it-IT"/>
        </w:rPr>
        <w:t xml:space="preserve">  </w:t>
      </w:r>
      <w:r w:rsidR="000C16C9" w:rsidRPr="00CA2158">
        <w:rPr>
          <w:rFonts w:asciiTheme="minorHAnsi" w:hAnsiTheme="minorHAnsi" w:cstheme="minorHAnsi"/>
          <w:b/>
          <w:color w:val="FF0000"/>
          <w:sz w:val="26"/>
          <w:szCs w:val="26"/>
          <w:lang w:val="it-IT"/>
        </w:rPr>
        <w:t xml:space="preserve"> </w:t>
      </w:r>
      <w:r w:rsidR="003334F6" w:rsidRPr="00CA2158">
        <w:rPr>
          <w:rFonts w:asciiTheme="minorHAnsi" w:hAnsiTheme="minorHAnsi" w:cstheme="minorHAnsi"/>
          <w:b/>
          <w:color w:val="FF0000"/>
          <w:sz w:val="26"/>
          <w:szCs w:val="26"/>
          <w:lang w:val="it-IT"/>
        </w:rPr>
        <w:t>5,00</w:t>
      </w:r>
    </w:p>
    <w:p w14:paraId="1069F3DD" w14:textId="77777777" w:rsidR="00F3326C" w:rsidRPr="00CA2158" w:rsidRDefault="00F3326C" w:rsidP="00A61203">
      <w:pPr>
        <w:pStyle w:val="Paragrafoelenco"/>
        <w:numPr>
          <w:ilvl w:val="0"/>
          <w:numId w:val="6"/>
        </w:numPr>
        <w:rPr>
          <w:rFonts w:asciiTheme="minorHAnsi" w:hAnsiTheme="minorHAnsi" w:cstheme="minorHAnsi"/>
          <w:b/>
          <w:sz w:val="26"/>
          <w:szCs w:val="26"/>
          <w:lang w:val="it-IT"/>
        </w:rPr>
      </w:pPr>
      <w:r w:rsidRPr="00CA2158">
        <w:rPr>
          <w:rFonts w:asciiTheme="minorHAnsi" w:hAnsiTheme="minorHAnsi" w:cstheme="minorHAnsi"/>
          <w:b/>
          <w:sz w:val="26"/>
          <w:szCs w:val="26"/>
          <w:lang w:val="it-IT"/>
        </w:rPr>
        <w:t>Mance:</w:t>
      </w:r>
      <w:r w:rsidRPr="00CA2158">
        <w:rPr>
          <w:rFonts w:asciiTheme="minorHAnsi" w:hAnsiTheme="minorHAnsi" w:cstheme="minorHAnsi"/>
          <w:b/>
          <w:color w:val="FF0000"/>
          <w:sz w:val="26"/>
          <w:szCs w:val="26"/>
          <w:lang w:val="it-IT"/>
        </w:rPr>
        <w:t xml:space="preserve"> </w:t>
      </w:r>
      <w:r w:rsidR="00286F70" w:rsidRPr="00CA2158">
        <w:rPr>
          <w:rFonts w:asciiTheme="minorHAnsi" w:hAnsiTheme="minorHAnsi" w:cstheme="minorHAnsi"/>
          <w:b/>
          <w:color w:val="FF0000"/>
          <w:sz w:val="26"/>
          <w:szCs w:val="26"/>
          <w:lang w:val="it-IT"/>
        </w:rPr>
        <w:t xml:space="preserve"> </w:t>
      </w:r>
      <w:r w:rsidRPr="00CA2158">
        <w:rPr>
          <w:rFonts w:asciiTheme="minorHAnsi" w:hAnsiTheme="minorHAnsi" w:cstheme="minorHAnsi"/>
          <w:b/>
          <w:color w:val="FF0000"/>
          <w:sz w:val="26"/>
          <w:szCs w:val="26"/>
          <w:lang w:val="it-IT"/>
        </w:rPr>
        <w:t>Verranno concordate al saldo sulla base dei partecipanti</w:t>
      </w:r>
      <w:r w:rsidR="00286F70" w:rsidRPr="00CA2158">
        <w:rPr>
          <w:rFonts w:asciiTheme="minorHAnsi" w:hAnsiTheme="minorHAnsi" w:cstheme="minorHAnsi"/>
          <w:b/>
          <w:color w:val="FF0000"/>
          <w:sz w:val="26"/>
          <w:szCs w:val="26"/>
          <w:lang w:val="it-IT"/>
        </w:rPr>
        <w:t xml:space="preserve">. </w:t>
      </w:r>
    </w:p>
    <w:p w14:paraId="4BBD2ABE" w14:textId="77777777" w:rsidR="00F3326C" w:rsidRPr="00CA2158" w:rsidRDefault="00F3326C" w:rsidP="00A61203">
      <w:pPr>
        <w:rPr>
          <w:rFonts w:asciiTheme="minorHAnsi" w:hAnsiTheme="minorHAnsi" w:cstheme="minorHAnsi"/>
          <w:b/>
          <w:sz w:val="26"/>
          <w:szCs w:val="26"/>
          <w:lang w:val="it-IT"/>
        </w:rPr>
      </w:pPr>
    </w:p>
    <w:p w14:paraId="331DA379" w14:textId="77777777" w:rsidR="00A61203" w:rsidRPr="00F927EC" w:rsidRDefault="00A61203" w:rsidP="00A61203">
      <w:pPr>
        <w:rPr>
          <w:rFonts w:asciiTheme="minorHAnsi" w:hAnsiTheme="minorHAnsi" w:cstheme="minorHAnsi"/>
          <w:b/>
          <w:sz w:val="26"/>
          <w:szCs w:val="26"/>
          <w:u w:val="single"/>
          <w:lang w:val="it-IT"/>
        </w:rPr>
      </w:pPr>
      <w:r w:rsidRPr="00F927EC">
        <w:rPr>
          <w:rFonts w:asciiTheme="minorHAnsi" w:hAnsiTheme="minorHAnsi" w:cstheme="minorHAnsi"/>
          <w:b/>
          <w:sz w:val="26"/>
          <w:szCs w:val="26"/>
          <w:u w:val="single"/>
          <w:lang w:val="it-IT"/>
        </w:rPr>
        <w:t>Facoltativo:</w:t>
      </w:r>
    </w:p>
    <w:p w14:paraId="13153ABE" w14:textId="77777777" w:rsidR="00A61203" w:rsidRPr="00CA2158" w:rsidRDefault="00A61203" w:rsidP="00A61203">
      <w:pPr>
        <w:pStyle w:val="Paragrafoelenco"/>
        <w:numPr>
          <w:ilvl w:val="0"/>
          <w:numId w:val="7"/>
        </w:numPr>
        <w:spacing w:after="120"/>
        <w:rPr>
          <w:rFonts w:asciiTheme="minorHAnsi" w:hAnsiTheme="minorHAnsi" w:cstheme="minorHAnsi"/>
          <w:b/>
          <w:color w:val="FF0000"/>
          <w:sz w:val="26"/>
          <w:szCs w:val="26"/>
          <w:lang w:val="it-IT"/>
        </w:rPr>
      </w:pPr>
      <w:r w:rsidRPr="00CA2158">
        <w:rPr>
          <w:rFonts w:asciiTheme="minorHAnsi" w:hAnsiTheme="minorHAnsi" w:cstheme="minorHAnsi"/>
          <w:sz w:val="26"/>
          <w:szCs w:val="26"/>
          <w:lang w:val="it-IT"/>
        </w:rPr>
        <w:t>Assicurazione annullamento viaggio</w:t>
      </w:r>
      <w:r w:rsidR="00644C74" w:rsidRPr="00CA2158">
        <w:rPr>
          <w:rFonts w:asciiTheme="minorHAnsi" w:hAnsiTheme="minorHAnsi" w:cstheme="minorHAnsi"/>
          <w:sz w:val="26"/>
          <w:szCs w:val="26"/>
          <w:lang w:val="it-IT"/>
        </w:rPr>
        <w:t xml:space="preserve"> 15 gg.</w:t>
      </w:r>
      <w:r w:rsidRPr="00CA2158">
        <w:rPr>
          <w:rFonts w:asciiTheme="minorHAnsi" w:hAnsiTheme="minorHAnsi" w:cstheme="minorHAnsi"/>
          <w:sz w:val="26"/>
          <w:szCs w:val="26"/>
          <w:lang w:val="it-IT"/>
        </w:rPr>
        <w:t xml:space="preserve">: </w:t>
      </w:r>
      <w:r w:rsidR="00CA2158" w:rsidRPr="00CA2158">
        <w:rPr>
          <w:rFonts w:asciiTheme="minorHAnsi" w:hAnsiTheme="minorHAnsi" w:cstheme="minorHAnsi"/>
          <w:sz w:val="26"/>
          <w:szCs w:val="26"/>
          <w:lang w:val="it-IT"/>
        </w:rPr>
        <w:t xml:space="preserve">              </w:t>
      </w:r>
      <w:r w:rsidRPr="00CA2158">
        <w:rPr>
          <w:rFonts w:asciiTheme="minorHAnsi" w:hAnsiTheme="minorHAnsi" w:cstheme="minorHAnsi"/>
          <w:sz w:val="26"/>
          <w:szCs w:val="26"/>
          <w:lang w:val="it-IT"/>
        </w:rPr>
        <w:t xml:space="preserve"> </w:t>
      </w:r>
      <w:r w:rsidR="00355E1F" w:rsidRPr="00CA2158">
        <w:rPr>
          <w:rFonts w:asciiTheme="minorHAnsi" w:hAnsiTheme="minorHAnsi" w:cstheme="minorHAnsi"/>
          <w:b/>
          <w:color w:val="FF0000"/>
          <w:sz w:val="26"/>
          <w:szCs w:val="26"/>
          <w:lang w:val="it-IT"/>
        </w:rPr>
        <w:t xml:space="preserve">€ </w:t>
      </w:r>
      <w:r w:rsidR="004C5751" w:rsidRPr="00CA2158">
        <w:rPr>
          <w:rFonts w:asciiTheme="minorHAnsi" w:hAnsiTheme="minorHAnsi" w:cstheme="minorHAnsi"/>
          <w:b/>
          <w:color w:val="FF0000"/>
          <w:sz w:val="26"/>
          <w:szCs w:val="26"/>
          <w:lang w:val="it-IT"/>
        </w:rPr>
        <w:t>4</w:t>
      </w:r>
      <w:r w:rsidR="00644C74" w:rsidRPr="00CA2158">
        <w:rPr>
          <w:rFonts w:asciiTheme="minorHAnsi" w:hAnsiTheme="minorHAnsi" w:cstheme="minorHAnsi"/>
          <w:b/>
          <w:color w:val="FF0000"/>
          <w:sz w:val="26"/>
          <w:szCs w:val="26"/>
          <w:lang w:val="it-IT"/>
        </w:rPr>
        <w:t>5</w:t>
      </w:r>
      <w:r w:rsidR="00355E1F" w:rsidRPr="00CA2158">
        <w:rPr>
          <w:rFonts w:asciiTheme="minorHAnsi" w:hAnsiTheme="minorHAnsi" w:cstheme="minorHAnsi"/>
          <w:b/>
          <w:color w:val="FF0000"/>
          <w:sz w:val="26"/>
          <w:szCs w:val="26"/>
          <w:lang w:val="it-IT"/>
        </w:rPr>
        <w:t>,00</w:t>
      </w:r>
      <w:r w:rsidRPr="00CA2158">
        <w:rPr>
          <w:rFonts w:asciiTheme="minorHAnsi" w:hAnsiTheme="minorHAnsi" w:cstheme="minorHAnsi"/>
          <w:b/>
          <w:color w:val="FF0000"/>
          <w:sz w:val="26"/>
          <w:szCs w:val="26"/>
          <w:lang w:val="it-IT"/>
        </w:rPr>
        <w:t xml:space="preserve"> </w:t>
      </w:r>
    </w:p>
    <w:p w14:paraId="307B4013" w14:textId="77777777" w:rsidR="00644C74" w:rsidRPr="00CA2158" w:rsidRDefault="00644C74" w:rsidP="00A61203">
      <w:pPr>
        <w:pStyle w:val="Paragrafoelenco"/>
        <w:numPr>
          <w:ilvl w:val="0"/>
          <w:numId w:val="7"/>
        </w:numPr>
        <w:spacing w:after="120"/>
        <w:rPr>
          <w:rFonts w:asciiTheme="minorHAnsi" w:hAnsiTheme="minorHAnsi" w:cstheme="minorHAnsi"/>
          <w:b/>
          <w:color w:val="FF0000"/>
          <w:sz w:val="26"/>
          <w:szCs w:val="26"/>
          <w:lang w:val="it-IT"/>
        </w:rPr>
      </w:pPr>
      <w:r w:rsidRPr="00CA2158">
        <w:rPr>
          <w:rFonts w:asciiTheme="minorHAnsi" w:hAnsiTheme="minorHAnsi" w:cstheme="minorHAnsi"/>
          <w:color w:val="000000" w:themeColor="text1"/>
          <w:sz w:val="26"/>
          <w:szCs w:val="26"/>
          <w:lang w:val="it-IT"/>
        </w:rPr>
        <w:t>Assicurazione annullamento viaggio 7 notti/8 gg</w:t>
      </w:r>
      <w:r w:rsidRPr="00CA2158">
        <w:rPr>
          <w:rFonts w:asciiTheme="minorHAnsi" w:hAnsiTheme="minorHAnsi" w:cstheme="minorHAnsi"/>
          <w:b/>
          <w:color w:val="000000" w:themeColor="text1"/>
          <w:sz w:val="26"/>
          <w:szCs w:val="26"/>
          <w:lang w:val="it-IT"/>
        </w:rPr>
        <w:t>. :</w:t>
      </w:r>
      <w:r w:rsidRPr="00CA2158">
        <w:rPr>
          <w:rFonts w:asciiTheme="minorHAnsi" w:hAnsiTheme="minorHAnsi" w:cstheme="minorHAnsi"/>
          <w:b/>
          <w:color w:val="FF0000"/>
          <w:sz w:val="26"/>
          <w:szCs w:val="26"/>
          <w:lang w:val="it-IT"/>
        </w:rPr>
        <w:t xml:space="preserve"> </w:t>
      </w:r>
      <w:r w:rsidR="00CA2158">
        <w:rPr>
          <w:rFonts w:asciiTheme="minorHAnsi" w:hAnsiTheme="minorHAnsi" w:cstheme="minorHAnsi"/>
          <w:b/>
          <w:color w:val="FF0000"/>
          <w:sz w:val="26"/>
          <w:szCs w:val="26"/>
          <w:lang w:val="it-IT"/>
        </w:rPr>
        <w:t xml:space="preserve">  </w:t>
      </w:r>
      <w:r w:rsidRPr="00CA2158">
        <w:rPr>
          <w:rFonts w:asciiTheme="minorHAnsi" w:hAnsiTheme="minorHAnsi" w:cstheme="minorHAnsi"/>
          <w:b/>
          <w:color w:val="FF0000"/>
          <w:sz w:val="26"/>
          <w:szCs w:val="26"/>
          <w:lang w:val="it-IT"/>
        </w:rPr>
        <w:t>€ 28,00</w:t>
      </w:r>
    </w:p>
    <w:p w14:paraId="0355E376" w14:textId="77777777" w:rsidR="00A61203" w:rsidRPr="00CA2158" w:rsidRDefault="00A61203" w:rsidP="00A61203">
      <w:pPr>
        <w:spacing w:after="120"/>
        <w:rPr>
          <w:rFonts w:asciiTheme="minorHAnsi" w:hAnsiTheme="minorHAnsi" w:cstheme="minorHAnsi"/>
          <w:sz w:val="26"/>
          <w:szCs w:val="26"/>
          <w:lang w:val="it-IT"/>
        </w:rPr>
      </w:pPr>
      <w:r w:rsidRPr="00CA2158">
        <w:rPr>
          <w:rFonts w:asciiTheme="minorHAnsi" w:hAnsiTheme="minorHAnsi" w:cstheme="minorHAnsi"/>
          <w:b/>
          <w:sz w:val="26"/>
          <w:szCs w:val="26"/>
          <w:u w:val="single"/>
          <w:lang w:val="it-IT"/>
        </w:rPr>
        <w:t>Riduzioni</w:t>
      </w:r>
      <w:r w:rsidRPr="00CA2158">
        <w:rPr>
          <w:rFonts w:asciiTheme="minorHAnsi" w:hAnsiTheme="minorHAnsi" w:cstheme="minorHAnsi"/>
          <w:sz w:val="26"/>
          <w:szCs w:val="26"/>
          <w:lang w:val="it-IT"/>
        </w:rPr>
        <w:t xml:space="preserve">: 0–3 anni 100%;  3-6 anni 40%;  6-12 anni 20%;  </w:t>
      </w:r>
      <w:r w:rsidR="00604B13" w:rsidRPr="00531B27">
        <w:rPr>
          <w:rFonts w:asciiTheme="minorHAnsi" w:hAnsiTheme="minorHAnsi" w:cstheme="minorHAnsi"/>
          <w:sz w:val="26"/>
          <w:szCs w:val="26"/>
          <w:lang w:val="it-IT"/>
        </w:rPr>
        <w:t>Le riduzioni bambini sono calcolate solo se in camera con almeno 2 adul</w:t>
      </w:r>
      <w:r w:rsidR="00604B13">
        <w:rPr>
          <w:rFonts w:asciiTheme="minorHAnsi" w:hAnsiTheme="minorHAnsi" w:cstheme="minorHAnsi"/>
          <w:sz w:val="26"/>
          <w:szCs w:val="26"/>
          <w:lang w:val="it-IT"/>
        </w:rPr>
        <w:t>ti</w:t>
      </w:r>
      <w:r w:rsidR="00604B13" w:rsidRPr="00CA2158">
        <w:rPr>
          <w:rFonts w:asciiTheme="minorHAnsi" w:hAnsiTheme="minorHAnsi" w:cstheme="minorHAnsi"/>
          <w:sz w:val="26"/>
          <w:szCs w:val="26"/>
          <w:lang w:val="it-IT"/>
        </w:rPr>
        <w:t xml:space="preserve"> </w:t>
      </w:r>
      <w:r w:rsidR="00604B13">
        <w:rPr>
          <w:rFonts w:asciiTheme="minorHAnsi" w:hAnsiTheme="minorHAnsi" w:cstheme="minorHAnsi"/>
          <w:sz w:val="26"/>
          <w:szCs w:val="26"/>
          <w:lang w:val="it-IT"/>
        </w:rPr>
        <w:t xml:space="preserve">; </w:t>
      </w:r>
      <w:r w:rsidRPr="00CA2158">
        <w:rPr>
          <w:rFonts w:asciiTheme="minorHAnsi" w:hAnsiTheme="minorHAnsi" w:cstheme="minorHAnsi"/>
          <w:sz w:val="26"/>
          <w:szCs w:val="26"/>
          <w:lang w:val="it-IT"/>
        </w:rPr>
        <w:t>3°/4° letto adulti 5%</w:t>
      </w:r>
    </w:p>
    <w:p w14:paraId="1103CF15" w14:textId="77777777" w:rsidR="00A61203" w:rsidRPr="00CA2158" w:rsidRDefault="00A61203" w:rsidP="00A61203">
      <w:pPr>
        <w:spacing w:after="120"/>
        <w:rPr>
          <w:rFonts w:asciiTheme="minorHAnsi" w:hAnsiTheme="minorHAnsi" w:cstheme="minorHAnsi"/>
          <w:sz w:val="26"/>
          <w:szCs w:val="26"/>
          <w:lang w:val="it-IT"/>
        </w:rPr>
      </w:pPr>
      <w:r w:rsidRPr="00CA2158">
        <w:rPr>
          <w:rFonts w:asciiTheme="minorHAnsi" w:hAnsiTheme="minorHAnsi" w:cstheme="minorHAnsi"/>
          <w:b/>
          <w:sz w:val="26"/>
          <w:szCs w:val="26"/>
          <w:u w:val="single"/>
          <w:lang w:val="it-IT"/>
        </w:rPr>
        <w:t>La Quota non comprende</w:t>
      </w:r>
      <w:r w:rsidRPr="00CA2158">
        <w:rPr>
          <w:rFonts w:asciiTheme="minorHAnsi" w:hAnsiTheme="minorHAnsi" w:cstheme="minorHAnsi"/>
          <w:b/>
          <w:sz w:val="26"/>
          <w:szCs w:val="26"/>
          <w:lang w:val="it-IT"/>
        </w:rPr>
        <w:t xml:space="preserve">: </w:t>
      </w:r>
      <w:r w:rsidRPr="00CA2158">
        <w:rPr>
          <w:rFonts w:asciiTheme="minorHAnsi" w:hAnsiTheme="minorHAnsi" w:cstheme="minorHAnsi"/>
          <w:sz w:val="26"/>
          <w:szCs w:val="26"/>
          <w:lang w:val="it-IT"/>
        </w:rPr>
        <w:t xml:space="preserve"> Tassa</w:t>
      </w:r>
      <w:r w:rsidR="000E761D" w:rsidRPr="00CA2158">
        <w:rPr>
          <w:rFonts w:asciiTheme="minorHAnsi" w:hAnsiTheme="minorHAnsi" w:cstheme="minorHAnsi"/>
          <w:sz w:val="26"/>
          <w:szCs w:val="26"/>
          <w:lang w:val="it-IT"/>
        </w:rPr>
        <w:t xml:space="preserve"> d</w:t>
      </w:r>
      <w:r w:rsidRPr="00CA2158">
        <w:rPr>
          <w:rFonts w:asciiTheme="minorHAnsi" w:hAnsiTheme="minorHAnsi" w:cstheme="minorHAnsi"/>
          <w:sz w:val="26"/>
          <w:szCs w:val="26"/>
          <w:lang w:val="it-IT"/>
        </w:rPr>
        <w:t>i Soggiorno</w:t>
      </w:r>
      <w:r w:rsidR="00F927EC">
        <w:rPr>
          <w:rFonts w:asciiTheme="minorHAnsi" w:hAnsiTheme="minorHAnsi" w:cstheme="minorHAnsi"/>
          <w:sz w:val="26"/>
          <w:szCs w:val="26"/>
          <w:lang w:val="it-IT"/>
        </w:rPr>
        <w:t xml:space="preserve">, qualora dovuta, </w:t>
      </w:r>
      <w:r w:rsidRPr="00CA2158">
        <w:rPr>
          <w:rFonts w:asciiTheme="minorHAnsi" w:hAnsiTheme="minorHAnsi" w:cstheme="minorHAnsi"/>
          <w:sz w:val="26"/>
          <w:szCs w:val="26"/>
          <w:lang w:val="it-IT"/>
        </w:rPr>
        <w:t xml:space="preserve"> </w:t>
      </w:r>
      <w:r w:rsidR="000E761D" w:rsidRPr="00CA2158">
        <w:rPr>
          <w:rFonts w:asciiTheme="minorHAnsi" w:hAnsiTheme="minorHAnsi" w:cstheme="minorHAnsi"/>
          <w:sz w:val="26"/>
          <w:szCs w:val="26"/>
          <w:lang w:val="it-IT"/>
        </w:rPr>
        <w:t>d</w:t>
      </w:r>
      <w:r w:rsidRPr="00CA2158">
        <w:rPr>
          <w:rFonts w:asciiTheme="minorHAnsi" w:hAnsiTheme="minorHAnsi" w:cstheme="minorHAnsi"/>
          <w:sz w:val="26"/>
          <w:szCs w:val="26"/>
          <w:lang w:val="it-IT"/>
        </w:rPr>
        <w:t>a versare direttamente in loco, extra e tutto quanto non menzionato alla voce “la quota comprende”.</w:t>
      </w:r>
    </w:p>
    <w:p w14:paraId="5A2C085B" w14:textId="77777777" w:rsidR="00F927EC" w:rsidRDefault="00F927EC" w:rsidP="006F4103">
      <w:pPr>
        <w:rPr>
          <w:rFonts w:asciiTheme="minorHAnsi" w:hAnsiTheme="minorHAnsi" w:cstheme="minorHAnsi"/>
          <w:b/>
          <w:lang w:val="it-IT"/>
        </w:rPr>
      </w:pPr>
    </w:p>
    <w:p w14:paraId="66497FF2" w14:textId="77777777" w:rsidR="006F4103" w:rsidRDefault="006F4103" w:rsidP="00F927EC">
      <w:pPr>
        <w:jc w:val="both"/>
        <w:rPr>
          <w:rFonts w:asciiTheme="minorHAnsi" w:hAnsiTheme="minorHAnsi" w:cstheme="minorHAnsi"/>
          <w:lang w:val="it-IT"/>
        </w:rPr>
      </w:pPr>
      <w:r w:rsidRPr="004D34A7">
        <w:rPr>
          <w:rFonts w:asciiTheme="minorHAnsi" w:hAnsiTheme="minorHAnsi" w:cstheme="minorHAnsi"/>
          <w:b/>
          <w:lang w:val="it-IT"/>
        </w:rPr>
        <w:t>PENALI:</w:t>
      </w:r>
      <w:r w:rsidRPr="004D34A7">
        <w:rPr>
          <w:rFonts w:asciiTheme="minorHAnsi" w:hAnsiTheme="minorHAnsi" w:cstheme="minorHAnsi"/>
          <w:lang w:val="it-IT"/>
        </w:rPr>
        <w:t xml:space="preserve"> </w:t>
      </w:r>
      <w:r>
        <w:rPr>
          <w:rFonts w:asciiTheme="minorHAnsi" w:hAnsiTheme="minorHAnsi" w:cstheme="minorHAnsi"/>
          <w:lang w:val="it-IT"/>
        </w:rPr>
        <w:t xml:space="preserve"> </w:t>
      </w:r>
      <w:r w:rsidRPr="004D34A7">
        <w:rPr>
          <w:rFonts w:asciiTheme="minorHAnsi" w:hAnsiTheme="minorHAnsi" w:cstheme="minorHAnsi"/>
          <w:lang w:val="it-IT"/>
        </w:rPr>
        <w:t>In caso di rinuncia dell'iscritto al soggiorno,</w:t>
      </w:r>
      <w:r w:rsidR="00F927EC">
        <w:rPr>
          <w:rFonts w:asciiTheme="minorHAnsi" w:hAnsiTheme="minorHAnsi" w:cstheme="minorHAnsi"/>
          <w:lang w:val="it-IT"/>
        </w:rPr>
        <w:t xml:space="preserve"> senza aver sottoscritto polizza annullamento, </w:t>
      </w:r>
      <w:r w:rsidRPr="004D34A7">
        <w:rPr>
          <w:rFonts w:asciiTheme="minorHAnsi" w:hAnsiTheme="minorHAnsi" w:cstheme="minorHAnsi"/>
          <w:lang w:val="it-IT"/>
        </w:rPr>
        <w:t xml:space="preserve"> indipendentemente dal pagamento dell’acconto versato, RAMITOURS srl avrà diritto di trattenere a titolo di risarcimento danni una percentuale del prezzo del soggiorno secondo i modi qui sotto specificati: </w:t>
      </w:r>
    </w:p>
    <w:p w14:paraId="2CBE4E8B" w14:textId="77777777" w:rsidR="006F4103" w:rsidRPr="004D34A7" w:rsidRDefault="006F4103" w:rsidP="00F927EC">
      <w:pPr>
        <w:pStyle w:val="Paragrafoelenco"/>
        <w:numPr>
          <w:ilvl w:val="0"/>
          <w:numId w:val="8"/>
        </w:numPr>
        <w:jc w:val="both"/>
        <w:rPr>
          <w:rFonts w:asciiTheme="minorHAnsi" w:hAnsiTheme="minorHAnsi" w:cstheme="minorHAnsi"/>
          <w:lang w:val="it-IT"/>
        </w:rPr>
      </w:pPr>
      <w:r w:rsidRPr="004D34A7">
        <w:rPr>
          <w:rFonts w:asciiTheme="minorHAnsi" w:hAnsiTheme="minorHAnsi" w:cstheme="minorHAnsi"/>
          <w:lang w:val="it-IT"/>
        </w:rPr>
        <w:t xml:space="preserve">da 29 a 16 giorni di calendario prima della partenza verrà applicata la penale del 30%; </w:t>
      </w:r>
    </w:p>
    <w:p w14:paraId="1BD7E5FE" w14:textId="77777777" w:rsidR="006F4103" w:rsidRPr="004D34A7" w:rsidRDefault="006F4103" w:rsidP="00F927EC">
      <w:pPr>
        <w:pStyle w:val="Paragrafoelenco"/>
        <w:numPr>
          <w:ilvl w:val="0"/>
          <w:numId w:val="8"/>
        </w:numPr>
        <w:jc w:val="both"/>
        <w:rPr>
          <w:rFonts w:asciiTheme="minorHAnsi" w:hAnsiTheme="minorHAnsi" w:cstheme="minorHAnsi"/>
          <w:lang w:val="it-IT"/>
        </w:rPr>
      </w:pPr>
      <w:r w:rsidRPr="004D34A7">
        <w:rPr>
          <w:rFonts w:asciiTheme="minorHAnsi" w:hAnsiTheme="minorHAnsi" w:cstheme="minorHAnsi"/>
          <w:lang w:val="it-IT"/>
        </w:rPr>
        <w:t xml:space="preserve">da 15 a 09 giorni di calendario prima della partenza verrà applicata la penale del 40%; </w:t>
      </w:r>
    </w:p>
    <w:p w14:paraId="449EFD4B" w14:textId="77777777" w:rsidR="006F4103" w:rsidRPr="004D34A7" w:rsidRDefault="006F4103" w:rsidP="00F927EC">
      <w:pPr>
        <w:pStyle w:val="Paragrafoelenco"/>
        <w:numPr>
          <w:ilvl w:val="0"/>
          <w:numId w:val="8"/>
        </w:numPr>
        <w:jc w:val="both"/>
        <w:rPr>
          <w:rFonts w:asciiTheme="minorHAnsi" w:hAnsiTheme="minorHAnsi" w:cstheme="minorHAnsi"/>
          <w:lang w:val="it-IT"/>
        </w:rPr>
      </w:pPr>
      <w:r w:rsidRPr="004D34A7">
        <w:rPr>
          <w:rFonts w:asciiTheme="minorHAnsi" w:hAnsiTheme="minorHAnsi" w:cstheme="minorHAnsi"/>
          <w:lang w:val="it-IT"/>
        </w:rPr>
        <w:t xml:space="preserve">da 8 a 03 giorni di calendario prima della partenza verrà applicata la penale del 70%; </w:t>
      </w:r>
    </w:p>
    <w:p w14:paraId="2267ECAE" w14:textId="77777777" w:rsidR="006F4103" w:rsidRPr="004D34A7" w:rsidRDefault="006F4103" w:rsidP="00F927EC">
      <w:pPr>
        <w:pStyle w:val="Paragrafoelenco"/>
        <w:numPr>
          <w:ilvl w:val="0"/>
          <w:numId w:val="8"/>
        </w:numPr>
        <w:jc w:val="both"/>
        <w:rPr>
          <w:rFonts w:asciiTheme="minorHAnsi" w:hAnsiTheme="minorHAnsi" w:cstheme="minorHAnsi"/>
          <w:lang w:val="it-IT"/>
        </w:rPr>
      </w:pPr>
      <w:r w:rsidRPr="004D34A7">
        <w:rPr>
          <w:rFonts w:asciiTheme="minorHAnsi" w:hAnsiTheme="minorHAnsi" w:cstheme="minorHAnsi"/>
          <w:lang w:val="it-IT"/>
        </w:rPr>
        <w:t xml:space="preserve">da 03 giorni alla mancata presentazione nel giorno di partenza senza preavviso verrà applicata la penale del 100%). </w:t>
      </w:r>
    </w:p>
    <w:p w14:paraId="07EF9F2A" w14:textId="77777777" w:rsidR="006F4103" w:rsidRDefault="006F4103" w:rsidP="00F927EC">
      <w:pPr>
        <w:jc w:val="both"/>
        <w:rPr>
          <w:rFonts w:asciiTheme="minorHAnsi" w:hAnsiTheme="minorHAnsi" w:cstheme="minorHAnsi"/>
          <w:lang w:val="it-IT"/>
        </w:rPr>
      </w:pPr>
      <w:r w:rsidRPr="004D34A7">
        <w:rPr>
          <w:rFonts w:asciiTheme="minorHAnsi" w:hAnsiTheme="minorHAnsi" w:cstheme="minorHAnsi"/>
          <w:lang w:val="it-IT"/>
        </w:rPr>
        <w:t>Le percentuali sopra riportate devono intendersi della sola quota alberghiera; verranno invece conteggiate per intero le eventuali spese di agenzia</w:t>
      </w:r>
      <w:r>
        <w:rPr>
          <w:rFonts w:asciiTheme="minorHAnsi" w:hAnsiTheme="minorHAnsi" w:cstheme="minorHAnsi"/>
          <w:lang w:val="it-IT"/>
        </w:rPr>
        <w:t>, pulmann e trasporto marittimo.</w:t>
      </w:r>
    </w:p>
    <w:p w14:paraId="0EB9BA78" w14:textId="77777777" w:rsidR="006F4103" w:rsidRDefault="006F4103" w:rsidP="00F927EC">
      <w:pPr>
        <w:jc w:val="both"/>
        <w:rPr>
          <w:rFonts w:asciiTheme="minorHAnsi" w:hAnsiTheme="minorHAnsi" w:cstheme="minorHAnsi"/>
          <w:lang w:val="it-IT"/>
        </w:rPr>
      </w:pPr>
    </w:p>
    <w:p w14:paraId="06334784" w14:textId="77777777" w:rsidR="005A7B02" w:rsidRDefault="005A7B02" w:rsidP="004161E6">
      <w:pPr>
        <w:rPr>
          <w:rFonts w:asciiTheme="minorHAnsi" w:hAnsiTheme="minorHAnsi" w:cstheme="minorHAnsi"/>
          <w:sz w:val="26"/>
          <w:szCs w:val="26"/>
          <w:lang w:val="it-IT"/>
        </w:rPr>
      </w:pPr>
    </w:p>
    <w:p w14:paraId="784B5616" w14:textId="77777777" w:rsidR="0068048F" w:rsidRPr="003C6F2C" w:rsidRDefault="0068048F" w:rsidP="0068048F">
      <w:pPr>
        <w:ind w:left="709"/>
        <w:jc w:val="center"/>
        <w:rPr>
          <w:rFonts w:asciiTheme="minorHAnsi" w:hAnsiTheme="minorHAnsi" w:cstheme="minorHAnsi"/>
        </w:rPr>
      </w:pPr>
      <w:r w:rsidRPr="003C6F2C">
        <w:rPr>
          <w:rFonts w:asciiTheme="minorHAnsi" w:hAnsiTheme="minorHAnsi" w:cstheme="minorHAnsi"/>
          <w:b/>
          <w:color w:val="FF0000"/>
          <w:sz w:val="28"/>
          <w:szCs w:val="28"/>
        </w:rPr>
        <w:t>Per informazioni: Tel. 075/5171469 – 348/5989444  - 339/3776281</w:t>
      </w:r>
    </w:p>
    <w:p w14:paraId="7D32809A" w14:textId="77777777" w:rsidR="0068048F" w:rsidRPr="003C6F2C" w:rsidRDefault="0068048F" w:rsidP="004161E6">
      <w:pPr>
        <w:rPr>
          <w:rFonts w:asciiTheme="minorHAnsi" w:hAnsiTheme="minorHAnsi" w:cstheme="minorHAnsi"/>
          <w:sz w:val="26"/>
          <w:szCs w:val="26"/>
          <w:lang w:val="it-IT"/>
        </w:rPr>
      </w:pPr>
    </w:p>
    <w:sectPr w:rsidR="0068048F" w:rsidRPr="003C6F2C" w:rsidSect="00252664">
      <w:headerReference w:type="default" r:id="rId10"/>
      <w:footerReference w:type="default" r:id="rId11"/>
      <w:pgSz w:w="11906" w:h="16838"/>
      <w:pgMar w:top="1560" w:right="1134" w:bottom="1418"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5143E" w14:textId="77777777" w:rsidR="00A61A1B" w:rsidRDefault="00A61A1B" w:rsidP="008F0F94">
      <w:r>
        <w:separator/>
      </w:r>
    </w:p>
  </w:endnote>
  <w:endnote w:type="continuationSeparator" w:id="0">
    <w:p w14:paraId="41414F52" w14:textId="77777777" w:rsidR="00A61A1B" w:rsidRDefault="00A61A1B" w:rsidP="008F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Times New Roman"/>
    <w:panose1 w:val="02040503050306020203"/>
    <w:charset w:val="4D"/>
    <w:family w:val="auto"/>
    <w:pitch w:val="default"/>
  </w:font>
  <w:font w:name="Arial Black">
    <w:panose1 w:val="020B0A04020102020204"/>
    <w:charset w:val="00"/>
    <w:family w:val="swiss"/>
    <w:pitch w:val="variable"/>
    <w:sig w:usb0="A00002AF" w:usb1="400078FB" w:usb2="00000000" w:usb3="00000000" w:csb0="0000009F" w:csb1="00000000"/>
  </w:font>
  <w:font w:name="Kalinga">
    <w:altName w:val="Bahnschrift Light"/>
    <w:charset w:val="00"/>
    <w:family w:val="swiss"/>
    <w:pitch w:val="variable"/>
    <w:sig w:usb0="0008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965CB" w14:textId="77777777" w:rsidR="000B697F" w:rsidRPr="00901536" w:rsidRDefault="000B697F" w:rsidP="000B697F">
    <w:pPr>
      <w:rPr>
        <w:rFonts w:ascii="Calibri" w:hAnsi="Calibri"/>
        <w:sz w:val="18"/>
        <w:szCs w:val="18"/>
        <w:lang w:val="it-IT"/>
      </w:rPr>
    </w:pPr>
    <w:r w:rsidRPr="00A924FE">
      <w:rPr>
        <w:rFonts w:ascii="Calibri" w:hAnsi="Calibri"/>
        <w:noProof/>
        <w:color w:val="EC6400"/>
        <w:sz w:val="18"/>
        <w:szCs w:val="18"/>
        <w:lang w:val="it-IT" w:eastAsia="it-IT"/>
      </w:rPr>
      <w:t>____</w:t>
    </w:r>
    <w:r w:rsidRPr="00901536">
      <w:rPr>
        <w:rFonts w:ascii="Calibri" w:hAnsi="Calibri"/>
        <w:color w:val="EC6400"/>
        <w:sz w:val="18"/>
        <w:szCs w:val="18"/>
        <w:lang w:val="it-IT"/>
      </w:rPr>
      <w:t>____________________________________________________________________________________________________</w:t>
    </w:r>
    <w:r w:rsidRPr="00A924FE">
      <w:rPr>
        <w:rFonts w:ascii="Calibri" w:hAnsi="Calibri"/>
        <w:noProof/>
        <w:color w:val="EC6400"/>
        <w:sz w:val="18"/>
        <w:szCs w:val="18"/>
        <w:lang w:val="it-IT" w:eastAsia="it-IT"/>
      </w:rPr>
      <w:t>___</w:t>
    </w:r>
  </w:p>
  <w:p w14:paraId="04D3146A" w14:textId="77777777" w:rsidR="000B697F" w:rsidRPr="00901536" w:rsidRDefault="000B697F" w:rsidP="000B697F">
    <w:pPr>
      <w:pStyle w:val="Pidipagina"/>
      <w:jc w:val="center"/>
      <w:rPr>
        <w:rFonts w:ascii="Calibri" w:hAnsi="Calibri"/>
        <w:color w:val="223453"/>
        <w:sz w:val="16"/>
        <w:szCs w:val="18"/>
        <w:lang w:val="it-IT"/>
      </w:rPr>
    </w:pPr>
  </w:p>
  <w:p w14:paraId="30C2CDB2" w14:textId="77777777" w:rsidR="000B697F" w:rsidRPr="00C07C5F" w:rsidRDefault="009721B7" w:rsidP="00BF05E4">
    <w:pPr>
      <w:pStyle w:val="Pidipagina"/>
      <w:jc w:val="center"/>
      <w:rPr>
        <w:rFonts w:ascii="Calibri" w:hAnsi="Calibri"/>
        <w:color w:val="BFBFBF" w:themeColor="background1" w:themeShade="BF"/>
        <w:sz w:val="20"/>
        <w:szCs w:val="20"/>
        <w:lang w:val="it-IT"/>
      </w:rPr>
    </w:pPr>
    <w:r w:rsidRPr="00C07C5F">
      <w:rPr>
        <w:rFonts w:ascii="Calibri" w:hAnsi="Calibri"/>
        <w:noProof/>
        <w:color w:val="BFBFBF" w:themeColor="background1" w:themeShade="BF"/>
        <w:sz w:val="20"/>
        <w:szCs w:val="20"/>
        <w:lang w:val="it-IT" w:eastAsia="it-IT"/>
      </w:rPr>
      <w:drawing>
        <wp:anchor distT="0" distB="0" distL="114300" distR="114300" simplePos="0" relativeHeight="251657216" behindDoc="0" locked="0" layoutInCell="1" allowOverlap="1" wp14:anchorId="7697F8AC" wp14:editId="3F2BCB6E">
          <wp:simplePos x="0" y="0"/>
          <wp:positionH relativeFrom="column">
            <wp:posOffset>5380355</wp:posOffset>
          </wp:positionH>
          <wp:positionV relativeFrom="paragraph">
            <wp:posOffset>20955</wp:posOffset>
          </wp:positionV>
          <wp:extent cx="694055" cy="390525"/>
          <wp:effectExtent l="0" t="0" r="0" b="9525"/>
          <wp:wrapThrough wrapText="bothSides">
            <wp:wrapPolygon edited="0">
              <wp:start x="4150" y="0"/>
              <wp:lineTo x="0" y="11590"/>
              <wp:lineTo x="0" y="17912"/>
              <wp:lineTo x="4743" y="21073"/>
              <wp:lineTo x="5929" y="21073"/>
              <wp:lineTo x="8893" y="21073"/>
              <wp:lineTo x="8893" y="16859"/>
              <wp:lineTo x="20750" y="14751"/>
              <wp:lineTo x="20750" y="3161"/>
              <wp:lineTo x="20157" y="0"/>
              <wp:lineTo x="415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e.png"/>
                  <pic:cNvPicPr/>
                </pic:nvPicPr>
                <pic:blipFill>
                  <a:blip r:embed="rId1">
                    <a:extLst>
                      <a:ext uri="{28A0092B-C50C-407E-A947-70E740481C1C}">
                        <a14:useLocalDpi xmlns:a14="http://schemas.microsoft.com/office/drawing/2010/main" val="0"/>
                      </a:ext>
                    </a:extLst>
                  </a:blip>
                  <a:stretch>
                    <a:fillRect/>
                  </a:stretch>
                </pic:blipFill>
                <pic:spPr>
                  <a:xfrm>
                    <a:off x="0" y="0"/>
                    <a:ext cx="694055" cy="390525"/>
                  </a:xfrm>
                  <a:prstGeom prst="rect">
                    <a:avLst/>
                  </a:prstGeom>
                </pic:spPr>
              </pic:pic>
            </a:graphicData>
          </a:graphic>
        </wp:anchor>
      </w:drawing>
    </w:r>
    <w:r w:rsidR="00BF05E4" w:rsidRPr="00C07C5F">
      <w:rPr>
        <w:rFonts w:ascii="Calibri" w:hAnsi="Calibri"/>
        <w:color w:val="BFBFBF" w:themeColor="background1" w:themeShade="BF"/>
        <w:sz w:val="20"/>
        <w:szCs w:val="20"/>
        <w:lang w:val="it-IT"/>
      </w:rPr>
      <w:t xml:space="preserve">Organizzazione Tecnica </w:t>
    </w:r>
    <w:r w:rsidR="000B697F" w:rsidRPr="00C07C5F">
      <w:rPr>
        <w:rFonts w:ascii="Calibri" w:hAnsi="Calibri"/>
        <w:color w:val="BFBFBF" w:themeColor="background1" w:themeShade="BF"/>
        <w:sz w:val="20"/>
        <w:szCs w:val="20"/>
        <w:lang w:val="it-IT"/>
      </w:rPr>
      <w:t xml:space="preserve">RAMITOURS S.r.l.  </w:t>
    </w:r>
    <w:r w:rsidR="00A2066C" w:rsidRPr="00C07C5F">
      <w:rPr>
        <w:rFonts w:ascii="Calibri" w:hAnsi="Calibri"/>
        <w:color w:val="BFBFBF" w:themeColor="background1" w:themeShade="BF"/>
        <w:sz w:val="20"/>
        <w:szCs w:val="20"/>
        <w:lang w:val="it-IT"/>
      </w:rPr>
      <w:t>Via Montello 104</w:t>
    </w:r>
    <w:r w:rsidR="000B697F" w:rsidRPr="00C07C5F">
      <w:rPr>
        <w:rFonts w:ascii="Calibri" w:hAnsi="Calibri"/>
        <w:color w:val="BFBFBF" w:themeColor="background1" w:themeShade="BF"/>
        <w:sz w:val="20"/>
        <w:szCs w:val="20"/>
        <w:lang w:val="it-IT"/>
      </w:rPr>
      <w:t xml:space="preserve"> · 360</w:t>
    </w:r>
    <w:r w:rsidR="00A2066C" w:rsidRPr="00C07C5F">
      <w:rPr>
        <w:rFonts w:ascii="Calibri" w:hAnsi="Calibri"/>
        <w:color w:val="BFBFBF" w:themeColor="background1" w:themeShade="BF"/>
        <w:sz w:val="20"/>
        <w:szCs w:val="20"/>
        <w:lang w:val="it-IT"/>
      </w:rPr>
      <w:t>63</w:t>
    </w:r>
    <w:r w:rsidR="000B697F" w:rsidRPr="00C07C5F">
      <w:rPr>
        <w:rFonts w:ascii="Calibri" w:hAnsi="Calibri"/>
        <w:color w:val="BFBFBF" w:themeColor="background1" w:themeShade="BF"/>
        <w:sz w:val="20"/>
        <w:szCs w:val="20"/>
        <w:lang w:val="it-IT"/>
      </w:rPr>
      <w:t xml:space="preserve"> </w:t>
    </w:r>
    <w:r w:rsidR="00A2066C" w:rsidRPr="00C07C5F">
      <w:rPr>
        <w:rFonts w:ascii="Calibri" w:hAnsi="Calibri"/>
        <w:color w:val="BFBFBF" w:themeColor="background1" w:themeShade="BF"/>
        <w:sz w:val="20"/>
        <w:szCs w:val="20"/>
        <w:lang w:val="it-IT"/>
      </w:rPr>
      <w:t>Marostica</w:t>
    </w:r>
    <w:r w:rsidR="000B697F" w:rsidRPr="00C07C5F">
      <w:rPr>
        <w:rFonts w:ascii="Calibri" w:hAnsi="Calibri"/>
        <w:color w:val="BFBFBF" w:themeColor="background1" w:themeShade="BF"/>
        <w:sz w:val="20"/>
        <w:szCs w:val="20"/>
        <w:lang w:val="it-IT"/>
      </w:rPr>
      <w:t>, VI</w:t>
    </w:r>
  </w:p>
  <w:p w14:paraId="3C59FF6E" w14:textId="77777777" w:rsidR="00D513FD" w:rsidRPr="00C07C5F" w:rsidRDefault="000B697F" w:rsidP="00BF05E4">
    <w:pPr>
      <w:pStyle w:val="Pidipagina"/>
      <w:jc w:val="center"/>
      <w:rPr>
        <w:sz w:val="20"/>
        <w:szCs w:val="20"/>
        <w:lang w:val="it-IT"/>
      </w:rPr>
    </w:pPr>
    <w:r w:rsidRPr="00C07C5F">
      <w:rPr>
        <w:rFonts w:ascii="Calibri" w:hAnsi="Calibri"/>
        <w:color w:val="BFBFBF" w:themeColor="background1" w:themeShade="BF"/>
        <w:sz w:val="20"/>
        <w:szCs w:val="20"/>
        <w:lang w:val="it-IT"/>
      </w:rPr>
      <w:t>C.F. e P.IVA 04046520245  |  Cap. Soc. €10.000  |   REA VI-374640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4CC0E" w14:textId="77777777" w:rsidR="00A61A1B" w:rsidRDefault="00A61A1B" w:rsidP="008F0F94">
      <w:r>
        <w:separator/>
      </w:r>
    </w:p>
  </w:footnote>
  <w:footnote w:type="continuationSeparator" w:id="0">
    <w:p w14:paraId="019450C3" w14:textId="77777777" w:rsidR="00A61A1B" w:rsidRDefault="00A61A1B" w:rsidP="008F0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06C4A" w14:textId="77777777" w:rsidR="008F0F94" w:rsidRDefault="005A7B02" w:rsidP="002A3FEC">
    <w:pPr>
      <w:pStyle w:val="Intestazione"/>
      <w:tabs>
        <w:tab w:val="clear" w:pos="4819"/>
        <w:tab w:val="clear" w:pos="9638"/>
        <w:tab w:val="left" w:pos="4246"/>
        <w:tab w:val="left" w:pos="8061"/>
      </w:tabs>
      <w:rPr>
        <w:lang w:val="it-IT"/>
      </w:rPr>
    </w:pPr>
    <w:r w:rsidRPr="00913935">
      <w:rPr>
        <w:noProof/>
        <w:lang w:val="it-IT" w:eastAsia="it-IT"/>
      </w:rPr>
      <w:drawing>
        <wp:anchor distT="0" distB="0" distL="114300" distR="114300" simplePos="0" relativeHeight="251658240" behindDoc="1" locked="0" layoutInCell="1" allowOverlap="1" wp14:anchorId="7392B0EA" wp14:editId="5D99F6A5">
          <wp:simplePos x="0" y="0"/>
          <wp:positionH relativeFrom="column">
            <wp:posOffset>241287</wp:posOffset>
          </wp:positionH>
          <wp:positionV relativeFrom="paragraph">
            <wp:posOffset>-27010</wp:posOffset>
          </wp:positionV>
          <wp:extent cx="2469515" cy="480695"/>
          <wp:effectExtent l="0" t="0" r="0" b="0"/>
          <wp:wrapTight wrapText="bothSides">
            <wp:wrapPolygon edited="0">
              <wp:start x="1999" y="0"/>
              <wp:lineTo x="0" y="7704"/>
              <wp:lineTo x="0" y="15408"/>
              <wp:lineTo x="3499" y="19688"/>
              <wp:lineTo x="10497" y="19688"/>
              <wp:lineTo x="19495" y="17976"/>
              <wp:lineTo x="20995" y="17120"/>
              <wp:lineTo x="20495" y="0"/>
              <wp:lineTo x="1999" y="0"/>
            </wp:wrapPolygon>
          </wp:wrapTight>
          <wp:docPr id="2" name="Immagine 2" descr="PNG/Ramitorus_intestazi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Ramitorus_intestazione.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 r="59573" b="-16217"/>
                  <a:stretch/>
                </pic:blipFill>
                <pic:spPr bwMode="auto">
                  <a:xfrm>
                    <a:off x="0" y="0"/>
                    <a:ext cx="2469515" cy="480695"/>
                  </a:xfrm>
                  <a:prstGeom prst="rect">
                    <a:avLst/>
                  </a:prstGeom>
                  <a:noFill/>
                  <a:ln>
                    <a:noFill/>
                  </a:ln>
                  <a:extLst>
                    <a:ext uri="{53640926-AAD7-44D8-BBD7-CCE9431645EC}">
                      <a14:shadowObscured xmlns:a14="http://schemas.microsoft.com/office/drawing/2010/main"/>
                    </a:ext>
                  </a:extLst>
                </pic:spPr>
              </pic:pic>
            </a:graphicData>
          </a:graphic>
        </wp:anchor>
      </w:drawing>
    </w:r>
    <w:r w:rsidR="002A3FEC" w:rsidRPr="002A3FEC">
      <w:rPr>
        <w:lang w:val="it-IT"/>
      </w:rPr>
      <w:tab/>
    </w:r>
    <w:r w:rsidR="002A3FEC">
      <w:rPr>
        <w:lang w:val="it-IT"/>
      </w:rPr>
      <w:t xml:space="preserve">  </w:t>
    </w:r>
  </w:p>
  <w:p w14:paraId="32274A8B" w14:textId="77777777" w:rsidR="00BF05E4" w:rsidRDefault="00BF05E4" w:rsidP="002A3FEC">
    <w:pPr>
      <w:pStyle w:val="Intestazione"/>
      <w:tabs>
        <w:tab w:val="clear" w:pos="4819"/>
        <w:tab w:val="clear" w:pos="9638"/>
        <w:tab w:val="left" w:pos="4246"/>
        <w:tab w:val="left" w:pos="8061"/>
      </w:tabs>
      <w:rPr>
        <w:lang w:val="it-IT"/>
      </w:rPr>
    </w:pPr>
  </w:p>
  <w:p w14:paraId="2863937C" w14:textId="77777777" w:rsidR="00BF05E4" w:rsidRDefault="00BF05E4" w:rsidP="002A3FEC">
    <w:pPr>
      <w:pStyle w:val="Intestazione"/>
      <w:tabs>
        <w:tab w:val="clear" w:pos="4819"/>
        <w:tab w:val="clear" w:pos="9638"/>
        <w:tab w:val="left" w:pos="4246"/>
        <w:tab w:val="left" w:pos="8061"/>
      </w:tabs>
      <w:rPr>
        <w:lang w:val="it-IT"/>
      </w:rPr>
    </w:pPr>
  </w:p>
  <w:p w14:paraId="0F1DBF7C" w14:textId="77777777" w:rsidR="006F47BC" w:rsidRDefault="00BF05E4" w:rsidP="006F47BC">
    <w:pPr>
      <w:pStyle w:val="Intestazione"/>
      <w:tabs>
        <w:tab w:val="clear" w:pos="4819"/>
        <w:tab w:val="clear" w:pos="9638"/>
        <w:tab w:val="left" w:pos="4246"/>
        <w:tab w:val="left" w:pos="8061"/>
      </w:tabs>
      <w:jc w:val="center"/>
    </w:pPr>
    <w:r w:rsidRPr="006F47BC">
      <w:rPr>
        <w:rFonts w:ascii="Arial Black" w:hAnsi="Arial Black"/>
        <w:i/>
        <w:color w:val="002060"/>
        <w:sz w:val="32"/>
        <w:szCs w:val="32"/>
        <w:lang w:val="it-IT"/>
      </w:rPr>
      <w:t xml:space="preserve">ORGANIZZA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0.25pt;height:470.25pt" o:bullet="t">
        <v:imagedata r:id="rId1" o:title="plane-black-shape-rotated-to-right-diagonal_318-41830"/>
      </v:shape>
    </w:pict>
  </w:numPicBullet>
  <w:abstractNum w:abstractNumId="0" w15:restartNumberingAfterBreak="0">
    <w:nsid w:val="14536FC4"/>
    <w:multiLevelType w:val="hybridMultilevel"/>
    <w:tmpl w:val="2842BA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9E679A"/>
    <w:multiLevelType w:val="hybridMultilevel"/>
    <w:tmpl w:val="829AB43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D9B45C7"/>
    <w:multiLevelType w:val="hybridMultilevel"/>
    <w:tmpl w:val="580C4E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B81C32"/>
    <w:multiLevelType w:val="hybridMultilevel"/>
    <w:tmpl w:val="92203FF2"/>
    <w:lvl w:ilvl="0" w:tplc="86BC4016">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53D3392"/>
    <w:multiLevelType w:val="hybridMultilevel"/>
    <w:tmpl w:val="F196D1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8EE4AD5"/>
    <w:multiLevelType w:val="multilevel"/>
    <w:tmpl w:val="3E4C51D4"/>
    <w:lvl w:ilvl="0">
      <w:start w:val="1"/>
      <w:numFmt w:val="bullet"/>
      <w:lvlText w:val=""/>
      <w:lvlPicBulletId w:val="0"/>
      <w:lvlJc w:val="left"/>
      <w:pPr>
        <w:tabs>
          <w:tab w:val="num" w:pos="720"/>
        </w:tabs>
        <w:ind w:left="720" w:hanging="360"/>
      </w:pPr>
      <w:rPr>
        <w:rFonts w:ascii="Symbol" w:hAnsi="Symbol"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0C28D7"/>
    <w:multiLevelType w:val="hybridMultilevel"/>
    <w:tmpl w:val="ECA8986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06531B4"/>
    <w:multiLevelType w:val="hybridMultilevel"/>
    <w:tmpl w:val="0F9C3F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2590AC4"/>
    <w:multiLevelType w:val="hybridMultilevel"/>
    <w:tmpl w:val="E35490E6"/>
    <w:lvl w:ilvl="0" w:tplc="54C807B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3D03A4F"/>
    <w:multiLevelType w:val="hybridMultilevel"/>
    <w:tmpl w:val="BFBACDC0"/>
    <w:lvl w:ilvl="0" w:tplc="15BC4B9A">
      <w:numFmt w:val="bullet"/>
      <w:lvlText w:val="-"/>
      <w:lvlJc w:val="left"/>
      <w:pPr>
        <w:ind w:left="720" w:hanging="360"/>
      </w:pPr>
      <w:rPr>
        <w:rFonts w:ascii="Times New Roman" w:eastAsia="Arial Unicode M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54827D6"/>
    <w:multiLevelType w:val="hybridMultilevel"/>
    <w:tmpl w:val="AFE8F144"/>
    <w:lvl w:ilvl="0" w:tplc="04100001">
      <w:start w:val="1"/>
      <w:numFmt w:val="bullet"/>
      <w:lvlText w:val=""/>
      <w:lvlJc w:val="left"/>
      <w:pPr>
        <w:ind w:left="1070"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16cid:durableId="255788494">
    <w:abstractNumId w:val="2"/>
  </w:num>
  <w:num w:numId="2" w16cid:durableId="109904811">
    <w:abstractNumId w:val="5"/>
  </w:num>
  <w:num w:numId="3" w16cid:durableId="23134963">
    <w:abstractNumId w:val="9"/>
  </w:num>
  <w:num w:numId="4" w16cid:durableId="1471629019">
    <w:abstractNumId w:val="10"/>
  </w:num>
  <w:num w:numId="5" w16cid:durableId="745496615">
    <w:abstractNumId w:val="6"/>
  </w:num>
  <w:num w:numId="6" w16cid:durableId="1760904480">
    <w:abstractNumId w:val="3"/>
  </w:num>
  <w:num w:numId="7" w16cid:durableId="318777638">
    <w:abstractNumId w:val="8"/>
  </w:num>
  <w:num w:numId="8" w16cid:durableId="1132944769">
    <w:abstractNumId w:val="1"/>
  </w:num>
  <w:num w:numId="9" w16cid:durableId="180707261">
    <w:abstractNumId w:val="0"/>
  </w:num>
  <w:num w:numId="10" w16cid:durableId="1808083877">
    <w:abstractNumId w:val="4"/>
  </w:num>
  <w:num w:numId="11" w16cid:durableId="501532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F94"/>
    <w:rsid w:val="000056B7"/>
    <w:rsid w:val="000257C3"/>
    <w:rsid w:val="000B2807"/>
    <w:rsid w:val="000B697F"/>
    <w:rsid w:val="000C16C9"/>
    <w:rsid w:val="000C190A"/>
    <w:rsid w:val="000E761D"/>
    <w:rsid w:val="001463D0"/>
    <w:rsid w:val="00193617"/>
    <w:rsid w:val="001B2DE7"/>
    <w:rsid w:val="001B5FD0"/>
    <w:rsid w:val="002217DD"/>
    <w:rsid w:val="00223CB1"/>
    <w:rsid w:val="00241588"/>
    <w:rsid w:val="00244BE2"/>
    <w:rsid w:val="00252664"/>
    <w:rsid w:val="00286F70"/>
    <w:rsid w:val="002A3FEC"/>
    <w:rsid w:val="002E7397"/>
    <w:rsid w:val="002F3DF9"/>
    <w:rsid w:val="002F6206"/>
    <w:rsid w:val="0030563D"/>
    <w:rsid w:val="003334F6"/>
    <w:rsid w:val="00355E1F"/>
    <w:rsid w:val="00371F55"/>
    <w:rsid w:val="00396D46"/>
    <w:rsid w:val="003C6F2C"/>
    <w:rsid w:val="004042A7"/>
    <w:rsid w:val="004161E6"/>
    <w:rsid w:val="004621E4"/>
    <w:rsid w:val="004C5751"/>
    <w:rsid w:val="004C7D6A"/>
    <w:rsid w:val="004F1976"/>
    <w:rsid w:val="005175FC"/>
    <w:rsid w:val="005935E4"/>
    <w:rsid w:val="005A499F"/>
    <w:rsid w:val="005A7B02"/>
    <w:rsid w:val="005B41C7"/>
    <w:rsid w:val="005C0DCD"/>
    <w:rsid w:val="005D3370"/>
    <w:rsid w:val="005E6E43"/>
    <w:rsid w:val="00604B13"/>
    <w:rsid w:val="006136CB"/>
    <w:rsid w:val="00637210"/>
    <w:rsid w:val="00644C74"/>
    <w:rsid w:val="0065404C"/>
    <w:rsid w:val="00656EB4"/>
    <w:rsid w:val="00662EDF"/>
    <w:rsid w:val="006801F6"/>
    <w:rsid w:val="0068048F"/>
    <w:rsid w:val="006F4103"/>
    <w:rsid w:val="006F47BC"/>
    <w:rsid w:val="00722014"/>
    <w:rsid w:val="00727247"/>
    <w:rsid w:val="007433AA"/>
    <w:rsid w:val="00770292"/>
    <w:rsid w:val="00770F59"/>
    <w:rsid w:val="007A5737"/>
    <w:rsid w:val="007C15D7"/>
    <w:rsid w:val="007E31AE"/>
    <w:rsid w:val="007E4732"/>
    <w:rsid w:val="00844A1E"/>
    <w:rsid w:val="00852A1F"/>
    <w:rsid w:val="00856BF5"/>
    <w:rsid w:val="008845B3"/>
    <w:rsid w:val="008A2BA6"/>
    <w:rsid w:val="008F0F94"/>
    <w:rsid w:val="00901536"/>
    <w:rsid w:val="00913935"/>
    <w:rsid w:val="00932400"/>
    <w:rsid w:val="00933AD8"/>
    <w:rsid w:val="009460E3"/>
    <w:rsid w:val="009475B5"/>
    <w:rsid w:val="009658D6"/>
    <w:rsid w:val="0096772F"/>
    <w:rsid w:val="009721B7"/>
    <w:rsid w:val="00980EB1"/>
    <w:rsid w:val="009A6C59"/>
    <w:rsid w:val="009B6FF4"/>
    <w:rsid w:val="009F0FD3"/>
    <w:rsid w:val="00A2066C"/>
    <w:rsid w:val="00A5021A"/>
    <w:rsid w:val="00A61203"/>
    <w:rsid w:val="00A61A1B"/>
    <w:rsid w:val="00AA16E7"/>
    <w:rsid w:val="00AB19CB"/>
    <w:rsid w:val="00B1440C"/>
    <w:rsid w:val="00B478C2"/>
    <w:rsid w:val="00B66642"/>
    <w:rsid w:val="00B715D1"/>
    <w:rsid w:val="00BA2814"/>
    <w:rsid w:val="00BA2A9A"/>
    <w:rsid w:val="00BD7200"/>
    <w:rsid w:val="00BE2BE5"/>
    <w:rsid w:val="00BF05E4"/>
    <w:rsid w:val="00C03B2F"/>
    <w:rsid w:val="00C07C5F"/>
    <w:rsid w:val="00C14058"/>
    <w:rsid w:val="00C25294"/>
    <w:rsid w:val="00C35905"/>
    <w:rsid w:val="00C75941"/>
    <w:rsid w:val="00CA2158"/>
    <w:rsid w:val="00CD24C8"/>
    <w:rsid w:val="00CF20DD"/>
    <w:rsid w:val="00D513FD"/>
    <w:rsid w:val="00DF76D5"/>
    <w:rsid w:val="00E40297"/>
    <w:rsid w:val="00E61E85"/>
    <w:rsid w:val="00E70261"/>
    <w:rsid w:val="00E76B06"/>
    <w:rsid w:val="00EC6D8D"/>
    <w:rsid w:val="00F3326C"/>
    <w:rsid w:val="00F927EC"/>
    <w:rsid w:val="00F94DFA"/>
    <w:rsid w:val="00FA2020"/>
    <w:rsid w:val="00FD497B"/>
    <w:rsid w:val="00FF0B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3E134"/>
  <w15:docId w15:val="{F28AA2A4-E56F-4864-9B80-7998E3B9F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9475B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8F0F94"/>
    <w:pPr>
      <w:tabs>
        <w:tab w:val="center" w:pos="4819"/>
        <w:tab w:val="right" w:pos="9638"/>
      </w:tabs>
    </w:pPr>
  </w:style>
  <w:style w:type="character" w:customStyle="1" w:styleId="IntestazioneCarattere">
    <w:name w:val="Intestazione Carattere"/>
    <w:basedOn w:val="Carpredefinitoparagrafo"/>
    <w:link w:val="Intestazione"/>
    <w:rsid w:val="008F0F94"/>
  </w:style>
  <w:style w:type="paragraph" w:styleId="Pidipagina">
    <w:name w:val="footer"/>
    <w:basedOn w:val="Normale"/>
    <w:link w:val="PidipaginaCarattere"/>
    <w:uiPriority w:val="99"/>
    <w:unhideWhenUsed/>
    <w:rsid w:val="008F0F94"/>
    <w:pPr>
      <w:tabs>
        <w:tab w:val="center" w:pos="4819"/>
        <w:tab w:val="right" w:pos="9638"/>
      </w:tabs>
    </w:pPr>
  </w:style>
  <w:style w:type="character" w:customStyle="1" w:styleId="PidipaginaCarattere">
    <w:name w:val="Piè di pagina Carattere"/>
    <w:basedOn w:val="Carpredefinitoparagrafo"/>
    <w:link w:val="Pidipagina"/>
    <w:uiPriority w:val="99"/>
    <w:rsid w:val="008F0F94"/>
  </w:style>
  <w:style w:type="paragraph" w:styleId="Testofumetto">
    <w:name w:val="Balloon Text"/>
    <w:basedOn w:val="Normale"/>
    <w:link w:val="TestofumettoCarattere"/>
    <w:uiPriority w:val="99"/>
    <w:semiHidden/>
    <w:unhideWhenUsed/>
    <w:rsid w:val="008F0F9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F0F94"/>
    <w:rPr>
      <w:rFonts w:ascii="Tahoma" w:hAnsi="Tahoma" w:cs="Tahoma"/>
      <w:sz w:val="16"/>
      <w:szCs w:val="16"/>
    </w:rPr>
  </w:style>
  <w:style w:type="paragraph" w:styleId="NormaleWeb">
    <w:name w:val="Normal (Web)"/>
    <w:basedOn w:val="Normale"/>
    <w:uiPriority w:val="99"/>
    <w:unhideWhenUsed/>
    <w:rsid w:val="008F0F94"/>
    <w:pPr>
      <w:spacing w:before="100" w:beforeAutospacing="1" w:after="100" w:afterAutospacing="1"/>
    </w:pPr>
    <w:rPr>
      <w:rFonts w:eastAsia="Times New Roman"/>
      <w:lang w:eastAsia="it-IT"/>
    </w:rPr>
  </w:style>
  <w:style w:type="character" w:customStyle="1" w:styleId="a2alabel">
    <w:name w:val="a2a_label"/>
    <w:basedOn w:val="Carpredefinitoparagrafo"/>
    <w:rsid w:val="008F0F94"/>
  </w:style>
  <w:style w:type="paragraph" w:customStyle="1" w:styleId="Paragrafobase">
    <w:name w:val="[Paragrafo base]"/>
    <w:basedOn w:val="Normale"/>
    <w:rsid w:val="009475B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line="288" w:lineRule="auto"/>
      <w:textAlignment w:val="center"/>
    </w:pPr>
    <w:rPr>
      <w:rFonts w:ascii="MinionPro-Regular" w:eastAsia="MinionPro-Regular" w:hAnsi="MinionPro-Regular"/>
      <w:color w:val="000000"/>
      <w:kern w:val="1"/>
      <w:bdr w:val="none" w:sz="0" w:space="0" w:color="auto"/>
      <w:lang w:val="it-IT" w:eastAsia="it-IT"/>
    </w:rPr>
  </w:style>
  <w:style w:type="paragraph" w:styleId="Paragrafoelenco">
    <w:name w:val="List Paragraph"/>
    <w:basedOn w:val="Normale"/>
    <w:uiPriority w:val="34"/>
    <w:qFormat/>
    <w:rsid w:val="009475B5"/>
    <w:pPr>
      <w:ind w:left="720"/>
      <w:contextualSpacing/>
    </w:pPr>
  </w:style>
  <w:style w:type="character" w:styleId="Enfasigrassetto">
    <w:name w:val="Strong"/>
    <w:basedOn w:val="Carpredefinitoparagrafo"/>
    <w:qFormat/>
    <w:rsid w:val="002F62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715465">
      <w:bodyDiv w:val="1"/>
      <w:marLeft w:val="0"/>
      <w:marRight w:val="0"/>
      <w:marTop w:val="0"/>
      <w:marBottom w:val="0"/>
      <w:divBdr>
        <w:top w:val="none" w:sz="0" w:space="0" w:color="auto"/>
        <w:left w:val="none" w:sz="0" w:space="0" w:color="auto"/>
        <w:bottom w:val="none" w:sz="0" w:space="0" w:color="auto"/>
        <w:right w:val="none" w:sz="0" w:space="0" w:color="auto"/>
      </w:divBdr>
    </w:div>
    <w:div w:id="1106922709">
      <w:bodyDiv w:val="1"/>
      <w:marLeft w:val="0"/>
      <w:marRight w:val="0"/>
      <w:marTop w:val="0"/>
      <w:marBottom w:val="0"/>
      <w:divBdr>
        <w:top w:val="none" w:sz="0" w:space="0" w:color="auto"/>
        <w:left w:val="none" w:sz="0" w:space="0" w:color="auto"/>
        <w:bottom w:val="none" w:sz="0" w:space="0" w:color="auto"/>
        <w:right w:val="none" w:sz="0" w:space="0" w:color="auto"/>
      </w:divBdr>
    </w:div>
    <w:div w:id="1336759460">
      <w:bodyDiv w:val="1"/>
      <w:marLeft w:val="0"/>
      <w:marRight w:val="0"/>
      <w:marTop w:val="0"/>
      <w:marBottom w:val="0"/>
      <w:divBdr>
        <w:top w:val="none" w:sz="0" w:space="0" w:color="auto"/>
        <w:left w:val="none" w:sz="0" w:space="0" w:color="auto"/>
        <w:bottom w:val="none" w:sz="0" w:space="0" w:color="auto"/>
        <w:right w:val="none" w:sz="0" w:space="0" w:color="auto"/>
      </w:divBdr>
      <w:divsChild>
        <w:div w:id="1201555289">
          <w:marLeft w:val="0"/>
          <w:marRight w:val="0"/>
          <w:marTop w:val="240"/>
          <w:marBottom w:val="240"/>
          <w:divBdr>
            <w:top w:val="none" w:sz="0" w:space="0" w:color="auto"/>
            <w:left w:val="none" w:sz="0" w:space="0" w:color="auto"/>
            <w:bottom w:val="none" w:sz="0" w:space="0" w:color="auto"/>
            <w:right w:val="none" w:sz="0" w:space="0" w:color="auto"/>
          </w:divBdr>
          <w:divsChild>
            <w:div w:id="211238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4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112E8-39B3-434A-9E1F-5E3F98E9F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VF</dc:creator>
  <cp:keywords/>
  <dc:description/>
  <cp:lastModifiedBy>Enrico Chielli</cp:lastModifiedBy>
  <cp:revision>2</cp:revision>
  <cp:lastPrinted>2018-08-24T09:33:00Z</cp:lastPrinted>
  <dcterms:created xsi:type="dcterms:W3CDTF">2025-02-13T20:23:00Z</dcterms:created>
  <dcterms:modified xsi:type="dcterms:W3CDTF">2025-02-13T20:23:00Z</dcterms:modified>
</cp:coreProperties>
</file>